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51" w:type="pct"/>
        <w:tblCellSpacing w:w="0" w:type="dxa"/>
        <w:tblInd w:w="-142" w:type="dxa"/>
        <w:tblCellMar>
          <w:left w:w="0" w:type="dxa"/>
          <w:right w:w="0" w:type="dxa"/>
        </w:tblCellMar>
        <w:tblLook w:val="04A0"/>
      </w:tblPr>
      <w:tblGrid>
        <w:gridCol w:w="14100"/>
      </w:tblGrid>
      <w:tr w:rsidR="005F0A84" w:rsidRPr="008B0164" w:rsidTr="007C073A">
        <w:trPr>
          <w:trHeight w:val="525"/>
          <w:tblCellSpacing w:w="0" w:type="dxa"/>
        </w:trPr>
        <w:tc>
          <w:tcPr>
            <w:tcW w:w="5000" w:type="pct"/>
            <w:vAlign w:val="center"/>
            <w:hideMark/>
          </w:tcPr>
          <w:p w:rsidR="005F0A84" w:rsidRPr="008B0164" w:rsidRDefault="005F0A84" w:rsidP="007C073A">
            <w:pPr>
              <w:widowControl/>
              <w:jc w:val="center"/>
              <w:rPr>
                <w:rFonts w:ascii="黑体" w:eastAsia="黑体" w:hAnsi="宋体" w:cs="宋体"/>
                <w:kern w:val="0"/>
                <w:sz w:val="34"/>
                <w:szCs w:val="34"/>
              </w:rPr>
            </w:pPr>
            <w:r w:rsidRPr="008B0164">
              <w:rPr>
                <w:rFonts w:ascii="黑体" w:eastAsia="黑体" w:hAnsi="宋体" w:cs="宋体" w:hint="eastAsia"/>
                <w:kern w:val="0"/>
                <w:sz w:val="34"/>
                <w:szCs w:val="34"/>
              </w:rPr>
              <w:t>绵阳市普通住宅物业服务收费管理指导标准</w:t>
            </w:r>
          </w:p>
        </w:tc>
      </w:tr>
      <w:tr w:rsidR="005F0A84" w:rsidRPr="008B0164" w:rsidTr="007C073A">
        <w:trPr>
          <w:trHeight w:val="375"/>
          <w:tblCellSpacing w:w="0" w:type="dxa"/>
        </w:trPr>
        <w:tc>
          <w:tcPr>
            <w:tcW w:w="5000" w:type="pct"/>
            <w:vAlign w:val="center"/>
            <w:hideMark/>
          </w:tcPr>
          <w:p w:rsidR="005F0A84" w:rsidRPr="008B0164" w:rsidRDefault="005F0A84" w:rsidP="007C073A">
            <w:pPr>
              <w:widowControl/>
              <w:rPr>
                <w:rFonts w:ascii="宋体" w:eastAsia="宋体" w:hAnsi="宋体" w:cs="宋体"/>
                <w:color w:val="333333"/>
                <w:kern w:val="0"/>
                <w:sz w:val="20"/>
                <w:szCs w:val="20"/>
              </w:rPr>
            </w:pPr>
          </w:p>
        </w:tc>
      </w:tr>
      <w:tr w:rsidR="005F0A84" w:rsidRPr="008B0164" w:rsidTr="007C073A">
        <w:trPr>
          <w:trHeight w:val="15"/>
          <w:tblCellSpacing w:w="0" w:type="dxa"/>
        </w:trPr>
        <w:tc>
          <w:tcPr>
            <w:tcW w:w="5000" w:type="pct"/>
            <w:hideMark/>
          </w:tcPr>
          <w:tbl>
            <w:tblPr>
              <w:tblW w:w="5000" w:type="pct"/>
              <w:tblCellSpacing w:w="0" w:type="dxa"/>
              <w:shd w:val="clear" w:color="auto" w:fill="7C8185"/>
              <w:tblCellMar>
                <w:left w:w="0" w:type="dxa"/>
                <w:right w:w="0" w:type="dxa"/>
              </w:tblCellMar>
              <w:tblLook w:val="04A0"/>
            </w:tblPr>
            <w:tblGrid>
              <w:gridCol w:w="14100"/>
            </w:tblGrid>
            <w:tr w:rsidR="005F0A84" w:rsidRPr="008B0164" w:rsidTr="007C073A">
              <w:trPr>
                <w:trHeight w:val="15"/>
                <w:tblCellSpacing w:w="0" w:type="dxa"/>
              </w:trPr>
              <w:tc>
                <w:tcPr>
                  <w:tcW w:w="9105" w:type="dxa"/>
                  <w:shd w:val="clear" w:color="auto" w:fill="7C8185"/>
                  <w:vAlign w:val="center"/>
                  <w:hideMark/>
                </w:tcPr>
                <w:p w:rsidR="005F0A84" w:rsidRPr="008B0164" w:rsidRDefault="005F0A84" w:rsidP="007C073A">
                  <w:pPr>
                    <w:widowControl/>
                    <w:jc w:val="left"/>
                    <w:rPr>
                      <w:rFonts w:ascii="宋体" w:eastAsia="宋体" w:hAnsi="宋体" w:cs="宋体"/>
                      <w:kern w:val="0"/>
                      <w:sz w:val="2"/>
                      <w:szCs w:val="24"/>
                    </w:rPr>
                  </w:pPr>
                </w:p>
              </w:tc>
            </w:tr>
          </w:tbl>
          <w:p w:rsidR="005F0A84" w:rsidRPr="008B0164" w:rsidRDefault="005F0A84" w:rsidP="007C073A">
            <w:pPr>
              <w:widowControl/>
              <w:spacing w:line="15" w:lineRule="atLeast"/>
              <w:jc w:val="left"/>
              <w:rPr>
                <w:rFonts w:ascii="宋体" w:eastAsia="宋体" w:hAnsi="宋体" w:cs="宋体"/>
                <w:kern w:val="0"/>
                <w:sz w:val="24"/>
                <w:szCs w:val="24"/>
              </w:rPr>
            </w:pPr>
          </w:p>
        </w:tc>
      </w:tr>
      <w:tr w:rsidR="005F0A84" w:rsidRPr="008B0164" w:rsidTr="007C073A">
        <w:trPr>
          <w:trHeight w:val="360"/>
          <w:tblCellSpacing w:w="0" w:type="dxa"/>
        </w:trPr>
        <w:tc>
          <w:tcPr>
            <w:tcW w:w="5000" w:type="pct"/>
            <w:vAlign w:val="center"/>
            <w:hideMark/>
          </w:tcPr>
          <w:tbl>
            <w:tblPr>
              <w:tblpPr w:leftFromText="180" w:rightFromText="180" w:vertAnchor="text" w:horzAnchor="margin" w:tblpXSpec="center" w:tblpY="-91"/>
              <w:tblOverlap w:val="never"/>
              <w:tblW w:w="13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7"/>
              <w:gridCol w:w="1404"/>
              <w:gridCol w:w="1405"/>
              <w:gridCol w:w="1405"/>
              <w:gridCol w:w="1405"/>
              <w:gridCol w:w="1405"/>
              <w:gridCol w:w="1405"/>
              <w:gridCol w:w="4375"/>
            </w:tblGrid>
            <w:tr w:rsidR="005F0A84" w:rsidRPr="008B0164" w:rsidTr="007C073A">
              <w:trPr>
                <w:trHeight w:val="533"/>
              </w:trPr>
              <w:tc>
                <w:tcPr>
                  <w:tcW w:w="847" w:type="dxa"/>
                  <w:vMerge w:val="restart"/>
                  <w:shd w:val="clear" w:color="auto" w:fill="auto"/>
                  <w:tcMar>
                    <w:top w:w="0" w:type="dxa"/>
                    <w:left w:w="108" w:type="dxa"/>
                    <w:bottom w:w="0" w:type="dxa"/>
                    <w:right w:w="108" w:type="dxa"/>
                  </w:tcMar>
                  <w:vAlign w:val="center"/>
                  <w:hideMark/>
                </w:tcPr>
                <w:p w:rsidR="005F0A84" w:rsidRPr="008B0164" w:rsidRDefault="005F0A84" w:rsidP="007C073A">
                  <w:pPr>
                    <w:widowControl/>
                    <w:spacing w:line="300" w:lineRule="atLeast"/>
                    <w:jc w:val="center"/>
                    <w:rPr>
                      <w:rFonts w:ascii="宋体" w:eastAsia="宋体" w:hAnsi="宋体" w:cs="宋体"/>
                      <w:kern w:val="0"/>
                      <w:szCs w:val="24"/>
                    </w:rPr>
                  </w:pPr>
                  <w:r w:rsidRPr="008B0164">
                    <w:rPr>
                      <w:rFonts w:ascii="宋体" w:eastAsia="宋体" w:hAnsi="宋体" w:cs="宋体" w:hint="eastAsia"/>
                      <w:kern w:val="0"/>
                      <w:szCs w:val="24"/>
                    </w:rPr>
                    <w:t>企业服务等级</w:t>
                  </w:r>
                </w:p>
              </w:tc>
              <w:tc>
                <w:tcPr>
                  <w:tcW w:w="8429" w:type="dxa"/>
                  <w:gridSpan w:val="6"/>
                  <w:shd w:val="clear" w:color="auto" w:fill="auto"/>
                  <w:tcMar>
                    <w:top w:w="0" w:type="dxa"/>
                    <w:left w:w="108" w:type="dxa"/>
                    <w:bottom w:w="0" w:type="dxa"/>
                    <w:right w:w="108" w:type="dxa"/>
                  </w:tcMar>
                  <w:vAlign w:val="center"/>
                  <w:hideMark/>
                </w:tcPr>
                <w:p w:rsidR="005F0A84" w:rsidRPr="008B0164" w:rsidRDefault="005F0A84" w:rsidP="007C073A">
                  <w:pPr>
                    <w:widowControl/>
                    <w:spacing w:line="300" w:lineRule="atLeast"/>
                    <w:jc w:val="center"/>
                    <w:rPr>
                      <w:rFonts w:ascii="宋体" w:eastAsia="宋体" w:hAnsi="宋体" w:cs="宋体"/>
                      <w:kern w:val="0"/>
                      <w:szCs w:val="24"/>
                    </w:rPr>
                  </w:pPr>
                  <w:r w:rsidRPr="008B0164">
                    <w:rPr>
                      <w:rFonts w:ascii="宋体" w:eastAsia="宋体" w:hAnsi="宋体" w:cs="宋体" w:hint="eastAsia"/>
                      <w:kern w:val="0"/>
                      <w:szCs w:val="24"/>
                    </w:rPr>
                    <w:t>政府指导价标准（元</w:t>
                  </w:r>
                  <w:r>
                    <w:rPr>
                      <w:rFonts w:ascii="宋体" w:eastAsia="宋体" w:hAnsi="宋体" w:cs="宋体" w:hint="eastAsia"/>
                      <w:kern w:val="0"/>
                      <w:szCs w:val="24"/>
                    </w:rPr>
                    <w:t>·</w:t>
                  </w:r>
                  <w:r w:rsidRPr="008B0164">
                    <w:rPr>
                      <w:rFonts w:ascii="宋体" w:eastAsia="宋体" w:hAnsi="宋体" w:cs="宋体" w:hint="eastAsia"/>
                      <w:kern w:val="0"/>
                      <w:szCs w:val="24"/>
                    </w:rPr>
                    <w:t>建筑平方米·月）</w:t>
                  </w:r>
                </w:p>
              </w:tc>
              <w:tc>
                <w:tcPr>
                  <w:tcW w:w="4375" w:type="dxa"/>
                  <w:vMerge w:val="restart"/>
                  <w:shd w:val="clear" w:color="auto" w:fill="auto"/>
                  <w:tcMar>
                    <w:top w:w="0" w:type="dxa"/>
                    <w:left w:w="108" w:type="dxa"/>
                    <w:bottom w:w="0" w:type="dxa"/>
                    <w:right w:w="108" w:type="dxa"/>
                  </w:tcMar>
                  <w:vAlign w:val="center"/>
                  <w:hideMark/>
                </w:tcPr>
                <w:p w:rsidR="005F0A84" w:rsidRPr="008B0164" w:rsidRDefault="005F0A84" w:rsidP="007C073A">
                  <w:pPr>
                    <w:widowControl/>
                    <w:spacing w:line="300" w:lineRule="atLeast"/>
                    <w:jc w:val="center"/>
                    <w:rPr>
                      <w:rFonts w:ascii="宋体" w:eastAsia="宋体" w:hAnsi="宋体" w:cs="宋体"/>
                      <w:kern w:val="0"/>
                      <w:szCs w:val="24"/>
                    </w:rPr>
                  </w:pPr>
                  <w:r w:rsidRPr="008B0164">
                    <w:rPr>
                      <w:rFonts w:ascii="宋体" w:eastAsia="宋体" w:hAnsi="宋体" w:cs="宋体" w:hint="eastAsia"/>
                      <w:kern w:val="0"/>
                      <w:szCs w:val="24"/>
                    </w:rPr>
                    <w:t>备      注</w:t>
                  </w:r>
                </w:p>
              </w:tc>
            </w:tr>
            <w:tr w:rsidR="005F0A84" w:rsidRPr="008B0164" w:rsidTr="007C073A">
              <w:trPr>
                <w:trHeight w:val="530"/>
              </w:trPr>
              <w:tc>
                <w:tcPr>
                  <w:tcW w:w="847" w:type="dxa"/>
                  <w:vMerge/>
                  <w:vAlign w:val="center"/>
                  <w:hideMark/>
                </w:tcPr>
                <w:p w:rsidR="005F0A84" w:rsidRPr="008B0164" w:rsidRDefault="005F0A84" w:rsidP="007C073A">
                  <w:pPr>
                    <w:widowControl/>
                    <w:jc w:val="left"/>
                    <w:rPr>
                      <w:rFonts w:ascii="宋体" w:eastAsia="宋体" w:hAnsi="宋体" w:cs="宋体"/>
                      <w:kern w:val="0"/>
                      <w:szCs w:val="24"/>
                    </w:rPr>
                  </w:pPr>
                </w:p>
              </w:tc>
              <w:tc>
                <w:tcPr>
                  <w:tcW w:w="4214" w:type="dxa"/>
                  <w:gridSpan w:val="3"/>
                  <w:shd w:val="clear" w:color="auto" w:fill="auto"/>
                  <w:tcMar>
                    <w:top w:w="0" w:type="dxa"/>
                    <w:left w:w="108" w:type="dxa"/>
                    <w:bottom w:w="0" w:type="dxa"/>
                    <w:right w:w="108" w:type="dxa"/>
                  </w:tcMar>
                  <w:vAlign w:val="center"/>
                  <w:hideMark/>
                </w:tcPr>
                <w:p w:rsidR="005F0A84" w:rsidRPr="008B0164" w:rsidRDefault="005F0A84" w:rsidP="007C073A">
                  <w:pPr>
                    <w:widowControl/>
                    <w:spacing w:line="300" w:lineRule="atLeast"/>
                    <w:jc w:val="center"/>
                    <w:rPr>
                      <w:rFonts w:ascii="宋体" w:eastAsia="宋体" w:hAnsi="宋体" w:cs="宋体"/>
                      <w:kern w:val="0"/>
                      <w:szCs w:val="24"/>
                    </w:rPr>
                  </w:pPr>
                  <w:r w:rsidRPr="008B0164">
                    <w:rPr>
                      <w:rFonts w:ascii="宋体" w:eastAsia="宋体" w:hAnsi="宋体" w:cs="宋体" w:hint="eastAsia"/>
                      <w:kern w:val="0"/>
                      <w:szCs w:val="24"/>
                    </w:rPr>
                    <w:t>多     层</w:t>
                  </w:r>
                </w:p>
              </w:tc>
              <w:tc>
                <w:tcPr>
                  <w:tcW w:w="4215" w:type="dxa"/>
                  <w:gridSpan w:val="3"/>
                  <w:shd w:val="clear" w:color="auto" w:fill="auto"/>
                  <w:tcMar>
                    <w:top w:w="0" w:type="dxa"/>
                    <w:left w:w="108" w:type="dxa"/>
                    <w:bottom w:w="0" w:type="dxa"/>
                    <w:right w:w="108" w:type="dxa"/>
                  </w:tcMar>
                  <w:vAlign w:val="center"/>
                  <w:hideMark/>
                </w:tcPr>
                <w:p w:rsidR="005F0A84" w:rsidRPr="008B0164" w:rsidRDefault="005F0A84" w:rsidP="007C073A">
                  <w:pPr>
                    <w:widowControl/>
                    <w:spacing w:line="300" w:lineRule="atLeast"/>
                    <w:jc w:val="center"/>
                    <w:rPr>
                      <w:rFonts w:ascii="宋体" w:eastAsia="宋体" w:hAnsi="宋体" w:cs="宋体"/>
                      <w:kern w:val="0"/>
                      <w:szCs w:val="24"/>
                    </w:rPr>
                  </w:pPr>
                  <w:r w:rsidRPr="008B0164">
                    <w:rPr>
                      <w:rFonts w:ascii="宋体" w:eastAsia="宋体" w:hAnsi="宋体" w:cs="宋体" w:hint="eastAsia"/>
                      <w:kern w:val="0"/>
                      <w:szCs w:val="24"/>
                    </w:rPr>
                    <w:t>高     层</w:t>
                  </w:r>
                </w:p>
              </w:tc>
              <w:tc>
                <w:tcPr>
                  <w:tcW w:w="4375" w:type="dxa"/>
                  <w:vMerge/>
                  <w:vAlign w:val="center"/>
                  <w:hideMark/>
                </w:tcPr>
                <w:p w:rsidR="005F0A84" w:rsidRPr="008B0164" w:rsidRDefault="005F0A84" w:rsidP="007C073A">
                  <w:pPr>
                    <w:widowControl/>
                    <w:jc w:val="left"/>
                    <w:rPr>
                      <w:rFonts w:ascii="宋体" w:eastAsia="宋体" w:hAnsi="宋体" w:cs="宋体"/>
                      <w:kern w:val="0"/>
                      <w:szCs w:val="24"/>
                    </w:rPr>
                  </w:pPr>
                </w:p>
              </w:tc>
            </w:tr>
            <w:tr w:rsidR="005F0A84" w:rsidRPr="008B0164" w:rsidTr="007C073A">
              <w:trPr>
                <w:trHeight w:val="530"/>
              </w:trPr>
              <w:tc>
                <w:tcPr>
                  <w:tcW w:w="847" w:type="dxa"/>
                  <w:vMerge/>
                  <w:vAlign w:val="center"/>
                  <w:hideMark/>
                </w:tcPr>
                <w:p w:rsidR="005F0A84" w:rsidRPr="008B0164" w:rsidRDefault="005F0A84" w:rsidP="007C073A">
                  <w:pPr>
                    <w:widowControl/>
                    <w:jc w:val="left"/>
                    <w:rPr>
                      <w:rFonts w:ascii="宋体" w:eastAsia="宋体" w:hAnsi="宋体" w:cs="宋体"/>
                      <w:kern w:val="0"/>
                      <w:szCs w:val="24"/>
                    </w:rPr>
                  </w:pPr>
                </w:p>
              </w:tc>
              <w:tc>
                <w:tcPr>
                  <w:tcW w:w="1404"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00" w:lineRule="atLeast"/>
                    <w:jc w:val="center"/>
                    <w:rPr>
                      <w:rFonts w:ascii="宋体" w:eastAsia="宋体" w:hAnsi="宋体" w:cs="宋体"/>
                      <w:kern w:val="0"/>
                      <w:szCs w:val="24"/>
                    </w:rPr>
                  </w:pPr>
                  <w:r w:rsidRPr="008B0164">
                    <w:rPr>
                      <w:rFonts w:ascii="宋体" w:eastAsia="宋体" w:hAnsi="宋体" w:cs="宋体" w:hint="eastAsia"/>
                      <w:kern w:val="0"/>
                      <w:szCs w:val="24"/>
                    </w:rPr>
                    <w:t>住  宅</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00" w:lineRule="atLeast"/>
                    <w:jc w:val="center"/>
                    <w:rPr>
                      <w:rFonts w:ascii="宋体" w:eastAsia="宋体" w:hAnsi="宋体" w:cs="宋体"/>
                      <w:kern w:val="0"/>
                      <w:szCs w:val="24"/>
                    </w:rPr>
                  </w:pPr>
                  <w:r w:rsidRPr="008B0164">
                    <w:rPr>
                      <w:rFonts w:ascii="宋体" w:eastAsia="宋体" w:hAnsi="宋体" w:cs="宋体" w:hint="eastAsia"/>
                      <w:kern w:val="0"/>
                      <w:szCs w:val="24"/>
                    </w:rPr>
                    <w:t>营业用房</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00" w:lineRule="atLeast"/>
                    <w:jc w:val="center"/>
                    <w:rPr>
                      <w:rFonts w:ascii="宋体" w:eastAsia="宋体" w:hAnsi="宋体" w:cs="宋体"/>
                      <w:kern w:val="0"/>
                      <w:szCs w:val="24"/>
                    </w:rPr>
                  </w:pPr>
                  <w:r w:rsidRPr="008B0164">
                    <w:rPr>
                      <w:rFonts w:ascii="宋体" w:eastAsia="宋体" w:hAnsi="宋体" w:cs="宋体" w:hint="eastAsia"/>
                      <w:kern w:val="0"/>
                      <w:szCs w:val="24"/>
                    </w:rPr>
                    <w:t>写字楼</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00" w:lineRule="atLeast"/>
                    <w:jc w:val="center"/>
                    <w:rPr>
                      <w:rFonts w:ascii="宋体" w:eastAsia="宋体" w:hAnsi="宋体" w:cs="宋体"/>
                      <w:kern w:val="0"/>
                      <w:szCs w:val="24"/>
                    </w:rPr>
                  </w:pPr>
                  <w:r w:rsidRPr="008B0164">
                    <w:rPr>
                      <w:rFonts w:ascii="宋体" w:eastAsia="宋体" w:hAnsi="宋体" w:cs="宋体" w:hint="eastAsia"/>
                      <w:kern w:val="0"/>
                      <w:szCs w:val="24"/>
                    </w:rPr>
                    <w:t>住  宅</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00" w:lineRule="atLeast"/>
                    <w:jc w:val="center"/>
                    <w:rPr>
                      <w:rFonts w:ascii="宋体" w:eastAsia="宋体" w:hAnsi="宋体" w:cs="宋体"/>
                      <w:kern w:val="0"/>
                      <w:szCs w:val="24"/>
                    </w:rPr>
                  </w:pPr>
                  <w:r w:rsidRPr="008B0164">
                    <w:rPr>
                      <w:rFonts w:ascii="宋体" w:eastAsia="宋体" w:hAnsi="宋体" w:cs="宋体" w:hint="eastAsia"/>
                      <w:kern w:val="0"/>
                      <w:szCs w:val="24"/>
                    </w:rPr>
                    <w:t>营业用房</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00" w:lineRule="atLeast"/>
                    <w:jc w:val="center"/>
                    <w:rPr>
                      <w:rFonts w:ascii="宋体" w:eastAsia="宋体" w:hAnsi="宋体" w:cs="宋体"/>
                      <w:kern w:val="0"/>
                      <w:szCs w:val="24"/>
                    </w:rPr>
                  </w:pPr>
                  <w:r w:rsidRPr="008B0164">
                    <w:rPr>
                      <w:rFonts w:ascii="宋体" w:eastAsia="宋体" w:hAnsi="宋体" w:cs="宋体" w:hint="eastAsia"/>
                      <w:kern w:val="0"/>
                      <w:szCs w:val="24"/>
                    </w:rPr>
                    <w:t>写字楼</w:t>
                  </w:r>
                </w:p>
              </w:tc>
              <w:tc>
                <w:tcPr>
                  <w:tcW w:w="4375" w:type="dxa"/>
                  <w:vMerge/>
                  <w:vAlign w:val="center"/>
                  <w:hideMark/>
                </w:tcPr>
                <w:p w:rsidR="005F0A84" w:rsidRPr="008B0164" w:rsidRDefault="005F0A84" w:rsidP="007C073A">
                  <w:pPr>
                    <w:widowControl/>
                    <w:jc w:val="left"/>
                    <w:rPr>
                      <w:rFonts w:ascii="宋体" w:eastAsia="宋体" w:hAnsi="宋体" w:cs="宋体"/>
                      <w:kern w:val="0"/>
                      <w:szCs w:val="24"/>
                    </w:rPr>
                  </w:pPr>
                </w:p>
              </w:tc>
            </w:tr>
            <w:tr w:rsidR="005F0A84" w:rsidRPr="008B0164" w:rsidTr="007C073A">
              <w:trPr>
                <w:trHeight w:val="1342"/>
              </w:trPr>
              <w:tc>
                <w:tcPr>
                  <w:tcW w:w="847"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一级</w:t>
                  </w:r>
                </w:p>
              </w:tc>
              <w:tc>
                <w:tcPr>
                  <w:tcW w:w="1404"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0.85</w:t>
                  </w:r>
                  <w:r>
                    <w:rPr>
                      <w:rFonts w:ascii="宋体" w:eastAsia="宋体" w:hAnsi="宋体" w:cs="宋体" w:hint="eastAsia"/>
                      <w:kern w:val="0"/>
                      <w:szCs w:val="24"/>
                    </w:rPr>
                    <w:t>-</w:t>
                  </w:r>
                  <w:r w:rsidRPr="008B0164">
                    <w:rPr>
                      <w:rFonts w:ascii="宋体" w:eastAsia="宋体" w:hAnsi="宋体" w:cs="宋体" w:hint="eastAsia"/>
                      <w:kern w:val="0"/>
                      <w:szCs w:val="24"/>
                    </w:rPr>
                    <w:t>1.00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1.20</w:t>
                  </w:r>
                  <w:r>
                    <w:rPr>
                      <w:rFonts w:ascii="宋体" w:eastAsia="宋体" w:hAnsi="宋体" w:cs="宋体" w:hint="eastAsia"/>
                      <w:kern w:val="0"/>
                      <w:szCs w:val="24"/>
                    </w:rPr>
                    <w:t>-</w:t>
                  </w:r>
                  <w:r w:rsidRPr="008B0164">
                    <w:rPr>
                      <w:rFonts w:ascii="宋体" w:eastAsia="宋体" w:hAnsi="宋体" w:cs="宋体" w:hint="eastAsia"/>
                      <w:kern w:val="0"/>
                      <w:szCs w:val="24"/>
                    </w:rPr>
                    <w:t>2.50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400" w:lineRule="atLeast"/>
                    <w:jc w:val="center"/>
                    <w:rPr>
                      <w:rFonts w:ascii="宋体" w:eastAsia="宋体" w:hAnsi="宋体" w:cs="宋体"/>
                      <w:kern w:val="0"/>
                      <w:szCs w:val="24"/>
                    </w:rPr>
                  </w:pPr>
                  <w:r w:rsidRPr="008B0164">
                    <w:rPr>
                      <w:rFonts w:ascii="宋体" w:eastAsia="宋体" w:hAnsi="宋体" w:cs="宋体" w:hint="eastAsia"/>
                      <w:kern w:val="0"/>
                      <w:szCs w:val="24"/>
                    </w:rPr>
                    <w:t>1.00</w:t>
                  </w:r>
                  <w:r>
                    <w:rPr>
                      <w:rFonts w:ascii="宋体" w:eastAsia="宋体" w:hAnsi="宋体" w:cs="宋体" w:hint="eastAsia"/>
                      <w:kern w:val="0"/>
                      <w:szCs w:val="24"/>
                    </w:rPr>
                    <w:t>-</w:t>
                  </w:r>
                  <w:r w:rsidRPr="008B0164">
                    <w:rPr>
                      <w:rFonts w:ascii="宋体" w:eastAsia="宋体" w:hAnsi="宋体" w:cs="宋体" w:hint="eastAsia"/>
                      <w:kern w:val="0"/>
                      <w:szCs w:val="24"/>
                    </w:rPr>
                    <w:t>1.50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500" w:lineRule="atLeast"/>
                    <w:jc w:val="center"/>
                    <w:rPr>
                      <w:rFonts w:ascii="宋体" w:eastAsia="宋体" w:hAnsi="宋体" w:cs="宋体"/>
                      <w:kern w:val="0"/>
                      <w:szCs w:val="24"/>
                    </w:rPr>
                  </w:pPr>
                  <w:r w:rsidRPr="008B0164">
                    <w:rPr>
                      <w:rFonts w:ascii="宋体" w:eastAsia="宋体" w:hAnsi="宋体" w:cs="宋体" w:hint="eastAsia"/>
                      <w:kern w:val="0"/>
                      <w:szCs w:val="24"/>
                    </w:rPr>
                    <w:t>1.80</w:t>
                  </w:r>
                  <w:r>
                    <w:rPr>
                      <w:rFonts w:ascii="宋体" w:eastAsia="宋体" w:hAnsi="宋体" w:cs="宋体" w:hint="eastAsia"/>
                      <w:kern w:val="0"/>
                      <w:szCs w:val="24"/>
                    </w:rPr>
                    <w:t>-</w:t>
                  </w:r>
                  <w:r w:rsidRPr="008B0164">
                    <w:rPr>
                      <w:rFonts w:ascii="宋体" w:eastAsia="宋体" w:hAnsi="宋体" w:cs="宋体" w:hint="eastAsia"/>
                      <w:kern w:val="0"/>
                      <w:szCs w:val="24"/>
                    </w:rPr>
                    <w:t>2.00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2.00</w:t>
                  </w:r>
                  <w:r>
                    <w:rPr>
                      <w:rFonts w:ascii="宋体" w:eastAsia="宋体" w:hAnsi="宋体" w:cs="宋体" w:hint="eastAsia"/>
                      <w:kern w:val="0"/>
                      <w:szCs w:val="24"/>
                    </w:rPr>
                    <w:t>-</w:t>
                  </w:r>
                  <w:r w:rsidRPr="008B0164">
                    <w:rPr>
                      <w:rFonts w:ascii="宋体" w:eastAsia="宋体" w:hAnsi="宋体" w:cs="宋体" w:hint="eastAsia"/>
                      <w:kern w:val="0"/>
                      <w:szCs w:val="24"/>
                    </w:rPr>
                    <w:t>4.00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400" w:lineRule="atLeast"/>
                    <w:jc w:val="center"/>
                    <w:rPr>
                      <w:rFonts w:ascii="宋体" w:eastAsia="宋体" w:hAnsi="宋体" w:cs="宋体"/>
                      <w:kern w:val="0"/>
                      <w:szCs w:val="24"/>
                    </w:rPr>
                  </w:pPr>
                  <w:r w:rsidRPr="008B0164">
                    <w:rPr>
                      <w:rFonts w:ascii="宋体" w:eastAsia="宋体" w:hAnsi="宋体" w:cs="宋体" w:hint="eastAsia"/>
                      <w:kern w:val="0"/>
                      <w:szCs w:val="24"/>
                    </w:rPr>
                    <w:t>2.00</w:t>
                  </w:r>
                  <w:r>
                    <w:rPr>
                      <w:rFonts w:ascii="宋体" w:eastAsia="宋体" w:hAnsi="宋体" w:cs="宋体" w:hint="eastAsia"/>
                      <w:kern w:val="0"/>
                      <w:szCs w:val="24"/>
                    </w:rPr>
                    <w:t>-</w:t>
                  </w:r>
                  <w:r w:rsidRPr="008B0164">
                    <w:rPr>
                      <w:rFonts w:ascii="宋体" w:eastAsia="宋体" w:hAnsi="宋体" w:cs="宋体" w:hint="eastAsia"/>
                      <w:kern w:val="0"/>
                      <w:szCs w:val="24"/>
                    </w:rPr>
                    <w:t>3.50</w:t>
                  </w:r>
                </w:p>
              </w:tc>
              <w:tc>
                <w:tcPr>
                  <w:tcW w:w="4375" w:type="dxa"/>
                  <w:vMerge w:val="restart"/>
                  <w:shd w:val="clear" w:color="auto" w:fill="auto"/>
                  <w:tcMar>
                    <w:top w:w="0" w:type="dxa"/>
                    <w:left w:w="108" w:type="dxa"/>
                    <w:bottom w:w="0" w:type="dxa"/>
                    <w:right w:w="108" w:type="dxa"/>
                  </w:tcMar>
                  <w:hideMark/>
                </w:tcPr>
                <w:p w:rsidR="005F0A84" w:rsidRPr="008B0164" w:rsidRDefault="005F0A84" w:rsidP="007C073A">
                  <w:pPr>
                    <w:widowControl/>
                    <w:spacing w:line="360" w:lineRule="auto"/>
                    <w:jc w:val="left"/>
                    <w:rPr>
                      <w:rFonts w:ascii="宋体" w:eastAsia="宋体" w:hAnsi="宋体" w:cs="宋体"/>
                      <w:kern w:val="0"/>
                      <w:szCs w:val="18"/>
                    </w:rPr>
                  </w:pPr>
                  <w:r w:rsidRPr="008B0164">
                    <w:rPr>
                      <w:rFonts w:ascii="宋体" w:eastAsia="宋体" w:hAnsi="宋体" w:cs="宋体"/>
                      <w:kern w:val="0"/>
                    </w:rPr>
                    <w:t>一、营业用房、写字楼是指小区内或管理范围内的普通商业门面及办公房。</w:t>
                  </w:r>
                </w:p>
                <w:p w:rsidR="005F0A84" w:rsidRPr="008B0164" w:rsidRDefault="005F0A84" w:rsidP="007C073A">
                  <w:pPr>
                    <w:widowControl/>
                    <w:spacing w:line="360" w:lineRule="auto"/>
                    <w:jc w:val="left"/>
                    <w:rPr>
                      <w:rFonts w:ascii="宋体" w:eastAsia="宋体" w:hAnsi="宋体" w:cs="宋体"/>
                      <w:kern w:val="0"/>
                      <w:szCs w:val="18"/>
                    </w:rPr>
                  </w:pPr>
                  <w:r w:rsidRPr="008B0164">
                    <w:rPr>
                      <w:rFonts w:ascii="宋体" w:eastAsia="宋体" w:hAnsi="宋体" w:cs="宋体"/>
                      <w:kern w:val="0"/>
                    </w:rPr>
                    <w:t>二、普通住宅物业服务收费包含电梯运行费和超高层水泵运行费及公共用水、电的分摊部分。</w:t>
                  </w:r>
                </w:p>
                <w:p w:rsidR="005F0A84" w:rsidRPr="008B0164" w:rsidRDefault="005F0A84" w:rsidP="007C073A">
                  <w:pPr>
                    <w:widowControl/>
                    <w:spacing w:line="500" w:lineRule="atLeast"/>
                    <w:jc w:val="left"/>
                    <w:rPr>
                      <w:rFonts w:ascii="宋体" w:eastAsia="宋体" w:hAnsi="宋体" w:cs="宋体"/>
                      <w:kern w:val="0"/>
                      <w:szCs w:val="24"/>
                    </w:rPr>
                  </w:pPr>
                  <w:r w:rsidRPr="008B0164">
                    <w:rPr>
                      <w:rFonts w:ascii="宋体" w:eastAsia="宋体" w:hAnsi="宋体" w:cs="宋体" w:hint="eastAsia"/>
                      <w:kern w:val="0"/>
                      <w:szCs w:val="24"/>
                    </w:rPr>
                    <w:t>三、此收费标准不含各种代收费。</w:t>
                  </w:r>
                </w:p>
                <w:p w:rsidR="005F0A84" w:rsidRPr="008B0164" w:rsidRDefault="005F0A84" w:rsidP="007C073A">
                  <w:pPr>
                    <w:widowControl/>
                    <w:spacing w:line="500" w:lineRule="atLeast"/>
                    <w:jc w:val="left"/>
                    <w:rPr>
                      <w:rFonts w:ascii="宋体" w:eastAsia="宋体" w:hAnsi="宋体" w:cs="宋体"/>
                      <w:kern w:val="0"/>
                      <w:szCs w:val="24"/>
                    </w:rPr>
                  </w:pPr>
                </w:p>
              </w:tc>
            </w:tr>
            <w:tr w:rsidR="005F0A84" w:rsidRPr="008B0164" w:rsidTr="007C073A">
              <w:trPr>
                <w:trHeight w:val="1212"/>
              </w:trPr>
              <w:tc>
                <w:tcPr>
                  <w:tcW w:w="847"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二级</w:t>
                  </w:r>
                </w:p>
              </w:tc>
              <w:tc>
                <w:tcPr>
                  <w:tcW w:w="1404"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0.65</w:t>
                  </w:r>
                  <w:r>
                    <w:rPr>
                      <w:rFonts w:ascii="宋体" w:eastAsia="宋体" w:hAnsi="宋体" w:cs="宋体" w:hint="eastAsia"/>
                      <w:kern w:val="0"/>
                      <w:szCs w:val="24"/>
                    </w:rPr>
                    <w:t>-</w:t>
                  </w:r>
                  <w:r w:rsidRPr="008B0164">
                    <w:rPr>
                      <w:rFonts w:ascii="宋体" w:eastAsia="宋体" w:hAnsi="宋体" w:cs="宋体" w:hint="eastAsia"/>
                      <w:kern w:val="0"/>
                      <w:szCs w:val="24"/>
                    </w:rPr>
                    <w:t>0.80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0.80</w:t>
                  </w:r>
                  <w:r>
                    <w:rPr>
                      <w:rFonts w:ascii="宋体" w:eastAsia="宋体" w:hAnsi="宋体" w:cs="宋体" w:hint="eastAsia"/>
                      <w:kern w:val="0"/>
                      <w:szCs w:val="24"/>
                    </w:rPr>
                    <w:t>-</w:t>
                  </w:r>
                  <w:r w:rsidRPr="008B0164">
                    <w:rPr>
                      <w:rFonts w:ascii="宋体" w:eastAsia="宋体" w:hAnsi="宋体" w:cs="宋体" w:hint="eastAsia"/>
                      <w:kern w:val="0"/>
                      <w:szCs w:val="24"/>
                    </w:rPr>
                    <w:t>1.50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400" w:lineRule="atLeast"/>
                    <w:jc w:val="center"/>
                    <w:rPr>
                      <w:rFonts w:ascii="宋体" w:eastAsia="宋体" w:hAnsi="宋体" w:cs="宋体"/>
                      <w:kern w:val="0"/>
                      <w:szCs w:val="24"/>
                    </w:rPr>
                  </w:pPr>
                  <w:r w:rsidRPr="008B0164">
                    <w:rPr>
                      <w:rFonts w:ascii="宋体" w:eastAsia="宋体" w:hAnsi="宋体" w:cs="宋体" w:hint="eastAsia"/>
                      <w:kern w:val="0"/>
                      <w:szCs w:val="24"/>
                    </w:rPr>
                    <w:t>0.60</w:t>
                  </w:r>
                  <w:r>
                    <w:rPr>
                      <w:rFonts w:ascii="宋体" w:eastAsia="宋体" w:hAnsi="宋体" w:cs="宋体" w:hint="eastAsia"/>
                      <w:kern w:val="0"/>
                      <w:szCs w:val="24"/>
                    </w:rPr>
                    <w:t>-</w:t>
                  </w:r>
                  <w:r w:rsidRPr="008B0164">
                    <w:rPr>
                      <w:rFonts w:ascii="宋体" w:eastAsia="宋体" w:hAnsi="宋体" w:cs="宋体" w:hint="eastAsia"/>
                      <w:kern w:val="0"/>
                      <w:szCs w:val="24"/>
                    </w:rPr>
                    <w:t>1.20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400" w:lineRule="atLeast"/>
                    <w:jc w:val="center"/>
                    <w:rPr>
                      <w:rFonts w:ascii="宋体" w:eastAsia="宋体" w:hAnsi="宋体" w:cs="宋体"/>
                      <w:kern w:val="0"/>
                      <w:szCs w:val="24"/>
                    </w:rPr>
                  </w:pPr>
                  <w:r w:rsidRPr="008B0164">
                    <w:rPr>
                      <w:rFonts w:ascii="宋体" w:eastAsia="宋体" w:hAnsi="宋体" w:cs="宋体" w:hint="eastAsia"/>
                      <w:kern w:val="0"/>
                      <w:szCs w:val="24"/>
                    </w:rPr>
                    <w:t>1.30</w:t>
                  </w:r>
                  <w:r>
                    <w:rPr>
                      <w:rFonts w:ascii="宋体" w:eastAsia="宋体" w:hAnsi="宋体" w:cs="宋体" w:hint="eastAsia"/>
                      <w:kern w:val="0"/>
                      <w:szCs w:val="24"/>
                    </w:rPr>
                    <w:t>-</w:t>
                  </w:r>
                  <w:r w:rsidRPr="008B0164">
                    <w:rPr>
                      <w:rFonts w:ascii="宋体" w:eastAsia="宋体" w:hAnsi="宋体" w:cs="宋体" w:hint="eastAsia"/>
                      <w:kern w:val="0"/>
                      <w:szCs w:val="24"/>
                    </w:rPr>
                    <w:t>1.70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1.50</w:t>
                  </w:r>
                  <w:r>
                    <w:rPr>
                      <w:rFonts w:ascii="宋体" w:eastAsia="宋体" w:hAnsi="宋体" w:cs="宋体" w:hint="eastAsia"/>
                      <w:kern w:val="0"/>
                      <w:szCs w:val="24"/>
                    </w:rPr>
                    <w:t>-</w:t>
                  </w:r>
                  <w:r w:rsidRPr="008B0164">
                    <w:rPr>
                      <w:rFonts w:ascii="宋体" w:eastAsia="宋体" w:hAnsi="宋体" w:cs="宋体" w:hint="eastAsia"/>
                      <w:kern w:val="0"/>
                      <w:szCs w:val="24"/>
                    </w:rPr>
                    <w:t>3.00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400" w:lineRule="atLeast"/>
                    <w:jc w:val="center"/>
                    <w:rPr>
                      <w:rFonts w:ascii="宋体" w:eastAsia="宋体" w:hAnsi="宋体" w:cs="宋体"/>
                      <w:kern w:val="0"/>
                      <w:szCs w:val="24"/>
                    </w:rPr>
                  </w:pPr>
                  <w:r w:rsidRPr="008B0164">
                    <w:rPr>
                      <w:rFonts w:ascii="宋体" w:eastAsia="宋体" w:hAnsi="宋体" w:cs="宋体" w:hint="eastAsia"/>
                      <w:kern w:val="0"/>
                      <w:szCs w:val="24"/>
                    </w:rPr>
                    <w:t>1.30</w:t>
                  </w:r>
                  <w:r>
                    <w:rPr>
                      <w:rFonts w:ascii="宋体" w:eastAsia="宋体" w:hAnsi="宋体" w:cs="宋体" w:hint="eastAsia"/>
                      <w:kern w:val="0"/>
                      <w:szCs w:val="24"/>
                    </w:rPr>
                    <w:t>-</w:t>
                  </w:r>
                  <w:r w:rsidRPr="008B0164">
                    <w:rPr>
                      <w:rFonts w:ascii="宋体" w:eastAsia="宋体" w:hAnsi="宋体" w:cs="宋体" w:hint="eastAsia"/>
                      <w:kern w:val="0"/>
                      <w:szCs w:val="24"/>
                    </w:rPr>
                    <w:t>2.50</w:t>
                  </w:r>
                </w:p>
              </w:tc>
              <w:tc>
                <w:tcPr>
                  <w:tcW w:w="4375" w:type="dxa"/>
                  <w:vMerge/>
                  <w:vAlign w:val="center"/>
                  <w:hideMark/>
                </w:tcPr>
                <w:p w:rsidR="005F0A84" w:rsidRPr="008B0164" w:rsidRDefault="005F0A84" w:rsidP="007C073A">
                  <w:pPr>
                    <w:widowControl/>
                    <w:jc w:val="left"/>
                    <w:rPr>
                      <w:rFonts w:ascii="宋体" w:eastAsia="宋体" w:hAnsi="宋体" w:cs="宋体"/>
                      <w:kern w:val="0"/>
                      <w:szCs w:val="24"/>
                    </w:rPr>
                  </w:pPr>
                </w:p>
              </w:tc>
            </w:tr>
            <w:tr w:rsidR="005F0A84" w:rsidRPr="008B0164" w:rsidTr="007C073A">
              <w:trPr>
                <w:trHeight w:val="1324"/>
              </w:trPr>
              <w:tc>
                <w:tcPr>
                  <w:tcW w:w="847"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三级</w:t>
                  </w:r>
                </w:p>
              </w:tc>
              <w:tc>
                <w:tcPr>
                  <w:tcW w:w="1404"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0.35</w:t>
                  </w:r>
                  <w:r>
                    <w:rPr>
                      <w:rFonts w:ascii="宋体" w:eastAsia="宋体" w:hAnsi="宋体" w:cs="宋体" w:hint="eastAsia"/>
                      <w:kern w:val="0"/>
                      <w:szCs w:val="24"/>
                    </w:rPr>
                    <w:t>-</w:t>
                  </w:r>
                  <w:r w:rsidRPr="008B0164">
                    <w:rPr>
                      <w:rFonts w:ascii="宋体" w:eastAsia="宋体" w:hAnsi="宋体" w:cs="宋体" w:hint="eastAsia"/>
                      <w:kern w:val="0"/>
                      <w:szCs w:val="24"/>
                    </w:rPr>
                    <w:t>0.50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0.50</w:t>
                  </w:r>
                  <w:r>
                    <w:rPr>
                      <w:rFonts w:ascii="宋体" w:eastAsia="宋体" w:hAnsi="宋体" w:cs="宋体" w:hint="eastAsia"/>
                      <w:kern w:val="0"/>
                      <w:szCs w:val="24"/>
                    </w:rPr>
                    <w:t>-</w:t>
                  </w:r>
                  <w:r w:rsidRPr="008B0164">
                    <w:rPr>
                      <w:rFonts w:ascii="宋体" w:eastAsia="宋体" w:hAnsi="宋体" w:cs="宋体" w:hint="eastAsia"/>
                      <w:kern w:val="0"/>
                      <w:szCs w:val="24"/>
                    </w:rPr>
                    <w:t>1.20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400" w:lineRule="atLeast"/>
                    <w:jc w:val="center"/>
                    <w:rPr>
                      <w:rFonts w:ascii="宋体" w:eastAsia="宋体" w:hAnsi="宋体" w:cs="宋体"/>
                      <w:kern w:val="0"/>
                      <w:szCs w:val="24"/>
                    </w:rPr>
                  </w:pPr>
                  <w:r w:rsidRPr="008B0164">
                    <w:rPr>
                      <w:rFonts w:ascii="宋体" w:eastAsia="宋体" w:hAnsi="宋体" w:cs="宋体" w:hint="eastAsia"/>
                      <w:kern w:val="0"/>
                      <w:szCs w:val="24"/>
                    </w:rPr>
                    <w:t>0.50</w:t>
                  </w:r>
                  <w:r>
                    <w:rPr>
                      <w:rFonts w:ascii="宋体" w:eastAsia="宋体" w:hAnsi="宋体" w:cs="宋体" w:hint="eastAsia"/>
                      <w:kern w:val="0"/>
                      <w:szCs w:val="24"/>
                    </w:rPr>
                    <w:t>-</w:t>
                  </w:r>
                  <w:r w:rsidRPr="008B0164">
                    <w:rPr>
                      <w:rFonts w:ascii="宋体" w:eastAsia="宋体" w:hAnsi="宋体" w:cs="宋体" w:hint="eastAsia"/>
                      <w:kern w:val="0"/>
                      <w:szCs w:val="24"/>
                    </w:rPr>
                    <w:t>1.00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400" w:lineRule="atLeast"/>
                    <w:jc w:val="center"/>
                    <w:rPr>
                      <w:rFonts w:ascii="宋体" w:eastAsia="宋体" w:hAnsi="宋体" w:cs="宋体"/>
                      <w:kern w:val="0"/>
                      <w:szCs w:val="24"/>
                    </w:rPr>
                  </w:pPr>
                  <w:r w:rsidRPr="008B0164">
                    <w:rPr>
                      <w:rFonts w:ascii="宋体" w:eastAsia="宋体" w:hAnsi="宋体" w:cs="宋体" w:hint="eastAsia"/>
                      <w:kern w:val="0"/>
                      <w:szCs w:val="24"/>
                    </w:rPr>
                    <w:t>1.00</w:t>
                  </w:r>
                  <w:r>
                    <w:rPr>
                      <w:rFonts w:ascii="宋体" w:eastAsia="宋体" w:hAnsi="宋体" w:cs="宋体" w:hint="eastAsia"/>
                      <w:kern w:val="0"/>
                      <w:szCs w:val="24"/>
                    </w:rPr>
                    <w:t>-</w:t>
                  </w:r>
                  <w:r w:rsidRPr="008B0164">
                    <w:rPr>
                      <w:rFonts w:ascii="宋体" w:eastAsia="宋体" w:hAnsi="宋体" w:cs="宋体" w:hint="eastAsia"/>
                      <w:kern w:val="0"/>
                      <w:szCs w:val="24"/>
                    </w:rPr>
                    <w:t>1.20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1.20</w:t>
                  </w:r>
                  <w:r>
                    <w:rPr>
                      <w:rFonts w:ascii="宋体" w:eastAsia="宋体" w:hAnsi="宋体" w:cs="宋体" w:hint="eastAsia"/>
                      <w:kern w:val="0"/>
                      <w:szCs w:val="24"/>
                    </w:rPr>
                    <w:t>-</w:t>
                  </w:r>
                  <w:r w:rsidRPr="008B0164">
                    <w:rPr>
                      <w:rFonts w:ascii="宋体" w:eastAsia="宋体" w:hAnsi="宋体" w:cs="宋体" w:hint="eastAsia"/>
                      <w:kern w:val="0"/>
                      <w:szCs w:val="24"/>
                    </w:rPr>
                    <w:t>1.80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400" w:lineRule="atLeast"/>
                    <w:jc w:val="center"/>
                    <w:rPr>
                      <w:rFonts w:ascii="宋体" w:eastAsia="宋体" w:hAnsi="宋体" w:cs="宋体"/>
                      <w:kern w:val="0"/>
                      <w:szCs w:val="24"/>
                    </w:rPr>
                  </w:pPr>
                  <w:r w:rsidRPr="008B0164">
                    <w:rPr>
                      <w:rFonts w:ascii="宋体" w:eastAsia="宋体" w:hAnsi="宋体" w:cs="宋体" w:hint="eastAsia"/>
                      <w:kern w:val="0"/>
                      <w:szCs w:val="24"/>
                    </w:rPr>
                    <w:t>1.20</w:t>
                  </w:r>
                  <w:r>
                    <w:rPr>
                      <w:rFonts w:ascii="宋体" w:eastAsia="宋体" w:hAnsi="宋体" w:cs="宋体" w:hint="eastAsia"/>
                      <w:kern w:val="0"/>
                      <w:szCs w:val="24"/>
                    </w:rPr>
                    <w:t>-</w:t>
                  </w:r>
                  <w:r w:rsidRPr="008B0164">
                    <w:rPr>
                      <w:rFonts w:ascii="宋体" w:eastAsia="宋体" w:hAnsi="宋体" w:cs="宋体" w:hint="eastAsia"/>
                      <w:kern w:val="0"/>
                      <w:szCs w:val="24"/>
                    </w:rPr>
                    <w:t>1.80</w:t>
                  </w:r>
                </w:p>
              </w:tc>
              <w:tc>
                <w:tcPr>
                  <w:tcW w:w="4375" w:type="dxa"/>
                  <w:vMerge/>
                  <w:vAlign w:val="center"/>
                  <w:hideMark/>
                </w:tcPr>
                <w:p w:rsidR="005F0A84" w:rsidRPr="008B0164" w:rsidRDefault="005F0A84" w:rsidP="007C073A">
                  <w:pPr>
                    <w:widowControl/>
                    <w:jc w:val="left"/>
                    <w:rPr>
                      <w:rFonts w:ascii="宋体" w:eastAsia="宋体" w:hAnsi="宋体" w:cs="宋体"/>
                      <w:kern w:val="0"/>
                      <w:szCs w:val="24"/>
                    </w:rPr>
                  </w:pPr>
                </w:p>
              </w:tc>
            </w:tr>
            <w:tr w:rsidR="005F0A84" w:rsidRPr="008B0164" w:rsidTr="007C073A">
              <w:trPr>
                <w:trHeight w:val="1330"/>
              </w:trPr>
              <w:tc>
                <w:tcPr>
                  <w:tcW w:w="847"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四级</w:t>
                  </w:r>
                </w:p>
              </w:tc>
              <w:tc>
                <w:tcPr>
                  <w:tcW w:w="1404"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0.25</w:t>
                  </w:r>
                  <w:r>
                    <w:rPr>
                      <w:rFonts w:ascii="宋体" w:eastAsia="宋体" w:hAnsi="宋体" w:cs="宋体" w:hint="eastAsia"/>
                      <w:kern w:val="0"/>
                      <w:szCs w:val="24"/>
                    </w:rPr>
                    <w:t>-</w:t>
                  </w:r>
                  <w:r w:rsidRPr="008B0164">
                    <w:rPr>
                      <w:rFonts w:ascii="宋体" w:eastAsia="宋体" w:hAnsi="宋体" w:cs="宋体" w:hint="eastAsia"/>
                      <w:kern w:val="0"/>
                      <w:szCs w:val="24"/>
                    </w:rPr>
                    <w:t>0.30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0.50</w:t>
                  </w:r>
                  <w:r>
                    <w:rPr>
                      <w:rFonts w:ascii="宋体" w:eastAsia="宋体" w:hAnsi="宋体" w:cs="宋体" w:hint="eastAsia"/>
                      <w:kern w:val="0"/>
                      <w:szCs w:val="24"/>
                    </w:rPr>
                    <w:t>-</w:t>
                  </w:r>
                  <w:r w:rsidRPr="008B0164">
                    <w:rPr>
                      <w:rFonts w:ascii="宋体" w:eastAsia="宋体" w:hAnsi="宋体" w:cs="宋体" w:hint="eastAsia"/>
                      <w:kern w:val="0"/>
                      <w:szCs w:val="24"/>
                    </w:rPr>
                    <w:t>0.80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400" w:lineRule="atLeast"/>
                    <w:jc w:val="center"/>
                    <w:rPr>
                      <w:rFonts w:ascii="宋体" w:eastAsia="宋体" w:hAnsi="宋体" w:cs="宋体"/>
                      <w:kern w:val="0"/>
                      <w:szCs w:val="24"/>
                    </w:rPr>
                  </w:pPr>
                  <w:r w:rsidRPr="008B0164">
                    <w:rPr>
                      <w:rFonts w:ascii="宋体" w:eastAsia="宋体" w:hAnsi="宋体" w:cs="宋体" w:hint="eastAsia"/>
                      <w:kern w:val="0"/>
                      <w:szCs w:val="24"/>
                    </w:rPr>
                    <w:t>0.40</w:t>
                  </w:r>
                  <w:r>
                    <w:rPr>
                      <w:rFonts w:ascii="宋体" w:eastAsia="宋体" w:hAnsi="宋体" w:cs="宋体" w:hint="eastAsia"/>
                      <w:kern w:val="0"/>
                      <w:szCs w:val="24"/>
                    </w:rPr>
                    <w:t>-</w:t>
                  </w:r>
                  <w:r w:rsidRPr="008B0164">
                    <w:rPr>
                      <w:rFonts w:ascii="宋体" w:eastAsia="宋体" w:hAnsi="宋体" w:cs="宋体" w:hint="eastAsia"/>
                      <w:kern w:val="0"/>
                      <w:szCs w:val="24"/>
                    </w:rPr>
                    <w:t>0.80</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400" w:lineRule="atLeast"/>
                    <w:jc w:val="center"/>
                    <w:rPr>
                      <w:rFonts w:ascii="宋体" w:eastAsia="宋体" w:hAnsi="宋体" w:cs="宋体"/>
                      <w:kern w:val="0"/>
                      <w:szCs w:val="24"/>
                    </w:rPr>
                  </w:pPr>
                  <w:r w:rsidRPr="008B0164">
                    <w:rPr>
                      <w:rFonts w:ascii="宋体" w:eastAsia="宋体" w:hAnsi="宋体" w:cs="宋体" w:hint="eastAsia"/>
                      <w:kern w:val="0"/>
                      <w:szCs w:val="24"/>
                    </w:rPr>
                    <w:t xml:space="preserve">　</w:t>
                  </w:r>
                </w:p>
              </w:tc>
              <w:tc>
                <w:tcPr>
                  <w:tcW w:w="1405" w:type="dxa"/>
                  <w:shd w:val="clear" w:color="auto" w:fill="auto"/>
                  <w:tcMar>
                    <w:top w:w="0" w:type="dxa"/>
                    <w:left w:w="108" w:type="dxa"/>
                    <w:bottom w:w="0" w:type="dxa"/>
                    <w:right w:w="108" w:type="dxa"/>
                  </w:tcMar>
                  <w:vAlign w:val="center"/>
                  <w:hideMark/>
                </w:tcPr>
                <w:p w:rsidR="005F0A84" w:rsidRPr="008B0164" w:rsidRDefault="005F0A84" w:rsidP="007C073A">
                  <w:pPr>
                    <w:widowControl/>
                    <w:spacing w:line="360" w:lineRule="atLeast"/>
                    <w:jc w:val="center"/>
                    <w:rPr>
                      <w:rFonts w:ascii="宋体" w:eastAsia="宋体" w:hAnsi="宋体" w:cs="宋体"/>
                      <w:kern w:val="0"/>
                      <w:szCs w:val="24"/>
                    </w:rPr>
                  </w:pPr>
                  <w:r w:rsidRPr="008B0164">
                    <w:rPr>
                      <w:rFonts w:ascii="宋体" w:eastAsia="宋体" w:hAnsi="宋体" w:cs="宋体" w:hint="eastAsia"/>
                      <w:kern w:val="0"/>
                      <w:szCs w:val="24"/>
                    </w:rPr>
                    <w:t xml:space="preserve">　</w:t>
                  </w:r>
                </w:p>
              </w:tc>
              <w:tc>
                <w:tcPr>
                  <w:tcW w:w="0" w:type="auto"/>
                  <w:shd w:val="clear" w:color="auto" w:fill="auto"/>
                  <w:vAlign w:val="center"/>
                  <w:hideMark/>
                </w:tcPr>
                <w:p w:rsidR="005F0A84" w:rsidRPr="008B0164" w:rsidRDefault="005F0A84" w:rsidP="007C073A">
                  <w:pPr>
                    <w:widowControl/>
                    <w:jc w:val="left"/>
                    <w:rPr>
                      <w:rFonts w:ascii="宋体" w:eastAsia="宋体" w:hAnsi="宋体" w:cs="宋体"/>
                      <w:kern w:val="0"/>
                      <w:szCs w:val="20"/>
                    </w:rPr>
                  </w:pPr>
                </w:p>
              </w:tc>
              <w:tc>
                <w:tcPr>
                  <w:tcW w:w="4375" w:type="dxa"/>
                  <w:vMerge/>
                  <w:vAlign w:val="center"/>
                  <w:hideMark/>
                </w:tcPr>
                <w:p w:rsidR="005F0A84" w:rsidRPr="008B0164" w:rsidRDefault="005F0A84" w:rsidP="007C073A">
                  <w:pPr>
                    <w:widowControl/>
                    <w:jc w:val="left"/>
                    <w:rPr>
                      <w:rFonts w:ascii="宋体" w:eastAsia="宋体" w:hAnsi="宋体" w:cs="宋体"/>
                      <w:kern w:val="0"/>
                      <w:szCs w:val="24"/>
                    </w:rPr>
                  </w:pPr>
                </w:p>
              </w:tc>
            </w:tr>
          </w:tbl>
          <w:p w:rsidR="005F0A84" w:rsidRPr="008B0164" w:rsidRDefault="005F0A84" w:rsidP="007C073A">
            <w:pPr>
              <w:widowControl/>
              <w:spacing w:line="385" w:lineRule="atLeast"/>
              <w:rPr>
                <w:rFonts w:ascii="宋体" w:eastAsia="宋体" w:hAnsi="宋体" w:cs="宋体"/>
                <w:color w:val="333333"/>
                <w:kern w:val="0"/>
                <w:sz w:val="18"/>
                <w:szCs w:val="18"/>
              </w:rPr>
            </w:pPr>
          </w:p>
          <w:p w:rsidR="005F0A84" w:rsidRPr="008B0164" w:rsidRDefault="005F0A84" w:rsidP="007C073A">
            <w:pPr>
              <w:widowControl/>
              <w:spacing w:line="385" w:lineRule="atLeast"/>
              <w:jc w:val="left"/>
              <w:rPr>
                <w:rFonts w:ascii="宋体" w:eastAsia="宋体" w:hAnsi="宋体" w:cs="宋体"/>
                <w:color w:val="333333"/>
                <w:kern w:val="0"/>
                <w:sz w:val="23"/>
                <w:szCs w:val="23"/>
              </w:rPr>
            </w:pPr>
          </w:p>
        </w:tc>
      </w:tr>
    </w:tbl>
    <w:p w:rsidR="005F0A84" w:rsidRDefault="005F0A84" w:rsidP="005F0A84"/>
    <w:p w:rsidR="00037FF5" w:rsidRDefault="00037FF5"/>
    <w:sectPr w:rsidR="00037FF5" w:rsidSect="005F0A8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0A84"/>
    <w:rsid w:val="00000D36"/>
    <w:rsid w:val="000018D5"/>
    <w:rsid w:val="00001F02"/>
    <w:rsid w:val="000022E2"/>
    <w:rsid w:val="000025AB"/>
    <w:rsid w:val="00002D34"/>
    <w:rsid w:val="0000304D"/>
    <w:rsid w:val="00004859"/>
    <w:rsid w:val="0000535D"/>
    <w:rsid w:val="00006AC7"/>
    <w:rsid w:val="00011F87"/>
    <w:rsid w:val="000129A5"/>
    <w:rsid w:val="000133EC"/>
    <w:rsid w:val="00013745"/>
    <w:rsid w:val="00016FFA"/>
    <w:rsid w:val="00017192"/>
    <w:rsid w:val="000172E0"/>
    <w:rsid w:val="00021479"/>
    <w:rsid w:val="000305D8"/>
    <w:rsid w:val="00031D69"/>
    <w:rsid w:val="00032E8F"/>
    <w:rsid w:val="00034F0E"/>
    <w:rsid w:val="000376D3"/>
    <w:rsid w:val="000378C9"/>
    <w:rsid w:val="00037FF5"/>
    <w:rsid w:val="0004156B"/>
    <w:rsid w:val="00041B4A"/>
    <w:rsid w:val="00044F72"/>
    <w:rsid w:val="00045BED"/>
    <w:rsid w:val="00047155"/>
    <w:rsid w:val="00050CD2"/>
    <w:rsid w:val="00053709"/>
    <w:rsid w:val="00056326"/>
    <w:rsid w:val="00056EC6"/>
    <w:rsid w:val="00057C05"/>
    <w:rsid w:val="00060DA6"/>
    <w:rsid w:val="00061E70"/>
    <w:rsid w:val="00061E84"/>
    <w:rsid w:val="000622C1"/>
    <w:rsid w:val="000636A0"/>
    <w:rsid w:val="00063C6D"/>
    <w:rsid w:val="00064B3E"/>
    <w:rsid w:val="000659C0"/>
    <w:rsid w:val="000666F9"/>
    <w:rsid w:val="00066E36"/>
    <w:rsid w:val="00067E10"/>
    <w:rsid w:val="00070631"/>
    <w:rsid w:val="000714B0"/>
    <w:rsid w:val="00071717"/>
    <w:rsid w:val="000735BB"/>
    <w:rsid w:val="00074103"/>
    <w:rsid w:val="00074BCD"/>
    <w:rsid w:val="000779A7"/>
    <w:rsid w:val="0008116D"/>
    <w:rsid w:val="000811E0"/>
    <w:rsid w:val="0008436E"/>
    <w:rsid w:val="000844FE"/>
    <w:rsid w:val="00090033"/>
    <w:rsid w:val="00092844"/>
    <w:rsid w:val="0009678B"/>
    <w:rsid w:val="000975F8"/>
    <w:rsid w:val="00097845"/>
    <w:rsid w:val="000A3CA1"/>
    <w:rsid w:val="000A515C"/>
    <w:rsid w:val="000A6174"/>
    <w:rsid w:val="000A769D"/>
    <w:rsid w:val="000A7735"/>
    <w:rsid w:val="000B02B3"/>
    <w:rsid w:val="000B0D1E"/>
    <w:rsid w:val="000B2350"/>
    <w:rsid w:val="000B2C73"/>
    <w:rsid w:val="000B2DBB"/>
    <w:rsid w:val="000B3480"/>
    <w:rsid w:val="000B3751"/>
    <w:rsid w:val="000B3C7A"/>
    <w:rsid w:val="000B6D38"/>
    <w:rsid w:val="000C0446"/>
    <w:rsid w:val="000C588F"/>
    <w:rsid w:val="000D000C"/>
    <w:rsid w:val="000D0B81"/>
    <w:rsid w:val="000D2233"/>
    <w:rsid w:val="000D4556"/>
    <w:rsid w:val="000E0BDD"/>
    <w:rsid w:val="000E1334"/>
    <w:rsid w:val="000E3761"/>
    <w:rsid w:val="000F10D9"/>
    <w:rsid w:val="000F14A4"/>
    <w:rsid w:val="000F1FC8"/>
    <w:rsid w:val="000F3314"/>
    <w:rsid w:val="000F7692"/>
    <w:rsid w:val="00101C56"/>
    <w:rsid w:val="00102EBC"/>
    <w:rsid w:val="00105191"/>
    <w:rsid w:val="00105583"/>
    <w:rsid w:val="00110FB5"/>
    <w:rsid w:val="00116A9F"/>
    <w:rsid w:val="00120F1F"/>
    <w:rsid w:val="00121030"/>
    <w:rsid w:val="0012121A"/>
    <w:rsid w:val="001311E9"/>
    <w:rsid w:val="00132290"/>
    <w:rsid w:val="00133195"/>
    <w:rsid w:val="001416D2"/>
    <w:rsid w:val="00141B65"/>
    <w:rsid w:val="00143BED"/>
    <w:rsid w:val="001441DB"/>
    <w:rsid w:val="00144323"/>
    <w:rsid w:val="00146925"/>
    <w:rsid w:val="00146DD5"/>
    <w:rsid w:val="00147CBC"/>
    <w:rsid w:val="001508A3"/>
    <w:rsid w:val="0015108A"/>
    <w:rsid w:val="00152089"/>
    <w:rsid w:val="0015274F"/>
    <w:rsid w:val="00152E66"/>
    <w:rsid w:val="00153F0E"/>
    <w:rsid w:val="0015426A"/>
    <w:rsid w:val="00155834"/>
    <w:rsid w:val="00155D2B"/>
    <w:rsid w:val="00160297"/>
    <w:rsid w:val="0016273A"/>
    <w:rsid w:val="00165381"/>
    <w:rsid w:val="001678BB"/>
    <w:rsid w:val="001707A2"/>
    <w:rsid w:val="0017319E"/>
    <w:rsid w:val="00175D3E"/>
    <w:rsid w:val="00175EFE"/>
    <w:rsid w:val="00181CA3"/>
    <w:rsid w:val="00181D3D"/>
    <w:rsid w:val="00183057"/>
    <w:rsid w:val="00183796"/>
    <w:rsid w:val="001849E0"/>
    <w:rsid w:val="00184BA0"/>
    <w:rsid w:val="0018592F"/>
    <w:rsid w:val="00186481"/>
    <w:rsid w:val="00190873"/>
    <w:rsid w:val="00190FF2"/>
    <w:rsid w:val="001911ED"/>
    <w:rsid w:val="00191B54"/>
    <w:rsid w:val="00192740"/>
    <w:rsid w:val="00193946"/>
    <w:rsid w:val="00194B96"/>
    <w:rsid w:val="0019674B"/>
    <w:rsid w:val="001A4F7B"/>
    <w:rsid w:val="001A57C4"/>
    <w:rsid w:val="001A667A"/>
    <w:rsid w:val="001A79EA"/>
    <w:rsid w:val="001B16BE"/>
    <w:rsid w:val="001B372F"/>
    <w:rsid w:val="001B4314"/>
    <w:rsid w:val="001B4735"/>
    <w:rsid w:val="001B5D95"/>
    <w:rsid w:val="001B7AA1"/>
    <w:rsid w:val="001B7B1F"/>
    <w:rsid w:val="001C02C7"/>
    <w:rsid w:val="001C2594"/>
    <w:rsid w:val="001C3230"/>
    <w:rsid w:val="001C41F1"/>
    <w:rsid w:val="001C5E73"/>
    <w:rsid w:val="001C715D"/>
    <w:rsid w:val="001C7314"/>
    <w:rsid w:val="001C7F7F"/>
    <w:rsid w:val="001D155B"/>
    <w:rsid w:val="001D249D"/>
    <w:rsid w:val="001D3CF6"/>
    <w:rsid w:val="001D4FEE"/>
    <w:rsid w:val="001D5FD8"/>
    <w:rsid w:val="001D71BE"/>
    <w:rsid w:val="001E4A15"/>
    <w:rsid w:val="001F072A"/>
    <w:rsid w:val="001F1FA7"/>
    <w:rsid w:val="001F2A5D"/>
    <w:rsid w:val="001F320B"/>
    <w:rsid w:val="001F4EE4"/>
    <w:rsid w:val="001F582F"/>
    <w:rsid w:val="001F5DDD"/>
    <w:rsid w:val="001F7758"/>
    <w:rsid w:val="001F799E"/>
    <w:rsid w:val="002014C5"/>
    <w:rsid w:val="002028AD"/>
    <w:rsid w:val="0020318B"/>
    <w:rsid w:val="00203942"/>
    <w:rsid w:val="00204FDD"/>
    <w:rsid w:val="002059F8"/>
    <w:rsid w:val="002068BC"/>
    <w:rsid w:val="00206CD3"/>
    <w:rsid w:val="00207807"/>
    <w:rsid w:val="00207E40"/>
    <w:rsid w:val="00211F73"/>
    <w:rsid w:val="00220896"/>
    <w:rsid w:val="002306C0"/>
    <w:rsid w:val="00231043"/>
    <w:rsid w:val="00231A2F"/>
    <w:rsid w:val="00233792"/>
    <w:rsid w:val="00233F94"/>
    <w:rsid w:val="002344B7"/>
    <w:rsid w:val="002357CB"/>
    <w:rsid w:val="00240FF8"/>
    <w:rsid w:val="0024102A"/>
    <w:rsid w:val="00241442"/>
    <w:rsid w:val="00241C1A"/>
    <w:rsid w:val="00242DE4"/>
    <w:rsid w:val="00244B64"/>
    <w:rsid w:val="0024512B"/>
    <w:rsid w:val="00246132"/>
    <w:rsid w:val="00246CAD"/>
    <w:rsid w:val="002472F5"/>
    <w:rsid w:val="002473F2"/>
    <w:rsid w:val="00250807"/>
    <w:rsid w:val="00251278"/>
    <w:rsid w:val="0025447B"/>
    <w:rsid w:val="00254929"/>
    <w:rsid w:val="00255315"/>
    <w:rsid w:val="002619F7"/>
    <w:rsid w:val="00261A78"/>
    <w:rsid w:val="00262759"/>
    <w:rsid w:val="00265293"/>
    <w:rsid w:val="00271D83"/>
    <w:rsid w:val="002771FD"/>
    <w:rsid w:val="00280F37"/>
    <w:rsid w:val="00281B7D"/>
    <w:rsid w:val="00285084"/>
    <w:rsid w:val="00286403"/>
    <w:rsid w:val="00286BCC"/>
    <w:rsid w:val="00291E2B"/>
    <w:rsid w:val="0029204F"/>
    <w:rsid w:val="00294E98"/>
    <w:rsid w:val="002A5A77"/>
    <w:rsid w:val="002A5D9C"/>
    <w:rsid w:val="002A68EF"/>
    <w:rsid w:val="002A77B9"/>
    <w:rsid w:val="002B0718"/>
    <w:rsid w:val="002B0F5D"/>
    <w:rsid w:val="002B1FC8"/>
    <w:rsid w:val="002B3571"/>
    <w:rsid w:val="002B37FE"/>
    <w:rsid w:val="002B4401"/>
    <w:rsid w:val="002B64D6"/>
    <w:rsid w:val="002B684A"/>
    <w:rsid w:val="002B706B"/>
    <w:rsid w:val="002B77BF"/>
    <w:rsid w:val="002C2345"/>
    <w:rsid w:val="002C2E3B"/>
    <w:rsid w:val="002C4433"/>
    <w:rsid w:val="002C4D08"/>
    <w:rsid w:val="002C6C81"/>
    <w:rsid w:val="002C72EB"/>
    <w:rsid w:val="002E0F90"/>
    <w:rsid w:val="002E11E0"/>
    <w:rsid w:val="002E1B3D"/>
    <w:rsid w:val="002E5C8A"/>
    <w:rsid w:val="002E75D0"/>
    <w:rsid w:val="002F2928"/>
    <w:rsid w:val="002F4191"/>
    <w:rsid w:val="002F447D"/>
    <w:rsid w:val="002F74B4"/>
    <w:rsid w:val="002F7F05"/>
    <w:rsid w:val="003037A9"/>
    <w:rsid w:val="00305B4D"/>
    <w:rsid w:val="00306C43"/>
    <w:rsid w:val="0031180D"/>
    <w:rsid w:val="0031223E"/>
    <w:rsid w:val="003127DC"/>
    <w:rsid w:val="003160C9"/>
    <w:rsid w:val="003171A7"/>
    <w:rsid w:val="00320984"/>
    <w:rsid w:val="00321C2E"/>
    <w:rsid w:val="00321EEB"/>
    <w:rsid w:val="00327387"/>
    <w:rsid w:val="00334856"/>
    <w:rsid w:val="00336FC7"/>
    <w:rsid w:val="00343C26"/>
    <w:rsid w:val="003440E6"/>
    <w:rsid w:val="00347257"/>
    <w:rsid w:val="00347B77"/>
    <w:rsid w:val="0035005A"/>
    <w:rsid w:val="003512E0"/>
    <w:rsid w:val="0035394B"/>
    <w:rsid w:val="0035536C"/>
    <w:rsid w:val="00357144"/>
    <w:rsid w:val="003612ED"/>
    <w:rsid w:val="0036421C"/>
    <w:rsid w:val="00370515"/>
    <w:rsid w:val="00373ABC"/>
    <w:rsid w:val="00375324"/>
    <w:rsid w:val="00377665"/>
    <w:rsid w:val="003806A9"/>
    <w:rsid w:val="0038649F"/>
    <w:rsid w:val="00390A6A"/>
    <w:rsid w:val="00392768"/>
    <w:rsid w:val="00392AF3"/>
    <w:rsid w:val="00395013"/>
    <w:rsid w:val="00395EB6"/>
    <w:rsid w:val="00396178"/>
    <w:rsid w:val="003963EE"/>
    <w:rsid w:val="003971D2"/>
    <w:rsid w:val="003A05F4"/>
    <w:rsid w:val="003A289D"/>
    <w:rsid w:val="003A5AF5"/>
    <w:rsid w:val="003A74D5"/>
    <w:rsid w:val="003A7632"/>
    <w:rsid w:val="003B0D21"/>
    <w:rsid w:val="003B1356"/>
    <w:rsid w:val="003B1BB4"/>
    <w:rsid w:val="003B245C"/>
    <w:rsid w:val="003B66DC"/>
    <w:rsid w:val="003B6BC9"/>
    <w:rsid w:val="003B6D91"/>
    <w:rsid w:val="003C19F2"/>
    <w:rsid w:val="003C30F4"/>
    <w:rsid w:val="003C3A26"/>
    <w:rsid w:val="003C4E80"/>
    <w:rsid w:val="003C5053"/>
    <w:rsid w:val="003C567D"/>
    <w:rsid w:val="003C58ED"/>
    <w:rsid w:val="003D2162"/>
    <w:rsid w:val="003D3A79"/>
    <w:rsid w:val="003D3B53"/>
    <w:rsid w:val="003D3D9E"/>
    <w:rsid w:val="003D5629"/>
    <w:rsid w:val="003D6784"/>
    <w:rsid w:val="003D79D6"/>
    <w:rsid w:val="003E2EDF"/>
    <w:rsid w:val="003E4288"/>
    <w:rsid w:val="003E42EE"/>
    <w:rsid w:val="003E443D"/>
    <w:rsid w:val="003E5758"/>
    <w:rsid w:val="003E7015"/>
    <w:rsid w:val="003E7398"/>
    <w:rsid w:val="003E7E4E"/>
    <w:rsid w:val="003F0079"/>
    <w:rsid w:val="003F0DFD"/>
    <w:rsid w:val="003F2063"/>
    <w:rsid w:val="003F3D70"/>
    <w:rsid w:val="003F4103"/>
    <w:rsid w:val="003F7924"/>
    <w:rsid w:val="003F7C9D"/>
    <w:rsid w:val="00400345"/>
    <w:rsid w:val="00400F41"/>
    <w:rsid w:val="004048BC"/>
    <w:rsid w:val="0040731D"/>
    <w:rsid w:val="00410574"/>
    <w:rsid w:val="00410D33"/>
    <w:rsid w:val="00411C6A"/>
    <w:rsid w:val="00412220"/>
    <w:rsid w:val="00416454"/>
    <w:rsid w:val="00420D89"/>
    <w:rsid w:val="00420FD5"/>
    <w:rsid w:val="00422DBF"/>
    <w:rsid w:val="00422F13"/>
    <w:rsid w:val="004230F4"/>
    <w:rsid w:val="004256B8"/>
    <w:rsid w:val="00431041"/>
    <w:rsid w:val="00431E4F"/>
    <w:rsid w:val="00432C0B"/>
    <w:rsid w:val="00432EAD"/>
    <w:rsid w:val="004333F3"/>
    <w:rsid w:val="00435A65"/>
    <w:rsid w:val="00436147"/>
    <w:rsid w:val="0044337A"/>
    <w:rsid w:val="00444E8B"/>
    <w:rsid w:val="00445E51"/>
    <w:rsid w:val="00445F82"/>
    <w:rsid w:val="00447B59"/>
    <w:rsid w:val="0045067F"/>
    <w:rsid w:val="00451213"/>
    <w:rsid w:val="00455CD8"/>
    <w:rsid w:val="004572AD"/>
    <w:rsid w:val="004614CB"/>
    <w:rsid w:val="00462B8C"/>
    <w:rsid w:val="00463975"/>
    <w:rsid w:val="00463F9D"/>
    <w:rsid w:val="00470C23"/>
    <w:rsid w:val="00470FD5"/>
    <w:rsid w:val="00475912"/>
    <w:rsid w:val="00475D26"/>
    <w:rsid w:val="004767BB"/>
    <w:rsid w:val="00476B2D"/>
    <w:rsid w:val="0048223F"/>
    <w:rsid w:val="004839DA"/>
    <w:rsid w:val="004908F6"/>
    <w:rsid w:val="00490D97"/>
    <w:rsid w:val="00491023"/>
    <w:rsid w:val="00491A62"/>
    <w:rsid w:val="00492514"/>
    <w:rsid w:val="00496D1E"/>
    <w:rsid w:val="004A0ADC"/>
    <w:rsid w:val="004A459E"/>
    <w:rsid w:val="004A4E49"/>
    <w:rsid w:val="004A50AF"/>
    <w:rsid w:val="004A5FC0"/>
    <w:rsid w:val="004A69CC"/>
    <w:rsid w:val="004B04D0"/>
    <w:rsid w:val="004B4CFC"/>
    <w:rsid w:val="004B69CB"/>
    <w:rsid w:val="004B7783"/>
    <w:rsid w:val="004B7B98"/>
    <w:rsid w:val="004C12B5"/>
    <w:rsid w:val="004C161F"/>
    <w:rsid w:val="004C61B8"/>
    <w:rsid w:val="004C6844"/>
    <w:rsid w:val="004D44E7"/>
    <w:rsid w:val="004D7937"/>
    <w:rsid w:val="004E01EA"/>
    <w:rsid w:val="004E2A81"/>
    <w:rsid w:val="004E309F"/>
    <w:rsid w:val="004E4818"/>
    <w:rsid w:val="004E5BB4"/>
    <w:rsid w:val="004E7D2B"/>
    <w:rsid w:val="004F1087"/>
    <w:rsid w:val="004F1685"/>
    <w:rsid w:val="004F2A9D"/>
    <w:rsid w:val="004F5579"/>
    <w:rsid w:val="004F6DF5"/>
    <w:rsid w:val="004F7357"/>
    <w:rsid w:val="0050050B"/>
    <w:rsid w:val="005014F0"/>
    <w:rsid w:val="0050348D"/>
    <w:rsid w:val="00504B59"/>
    <w:rsid w:val="00506D4E"/>
    <w:rsid w:val="00506D73"/>
    <w:rsid w:val="0050739D"/>
    <w:rsid w:val="0051034E"/>
    <w:rsid w:val="005132CE"/>
    <w:rsid w:val="0051380E"/>
    <w:rsid w:val="00514A13"/>
    <w:rsid w:val="00514E03"/>
    <w:rsid w:val="00514F69"/>
    <w:rsid w:val="0051715D"/>
    <w:rsid w:val="005171CB"/>
    <w:rsid w:val="00517771"/>
    <w:rsid w:val="0052191E"/>
    <w:rsid w:val="00521A22"/>
    <w:rsid w:val="00522F21"/>
    <w:rsid w:val="005269C8"/>
    <w:rsid w:val="00530162"/>
    <w:rsid w:val="005312FC"/>
    <w:rsid w:val="0053156E"/>
    <w:rsid w:val="00532C24"/>
    <w:rsid w:val="005337D5"/>
    <w:rsid w:val="00533AC5"/>
    <w:rsid w:val="00533CAB"/>
    <w:rsid w:val="00533D0C"/>
    <w:rsid w:val="00534800"/>
    <w:rsid w:val="0053535A"/>
    <w:rsid w:val="00535A68"/>
    <w:rsid w:val="0054031E"/>
    <w:rsid w:val="00540325"/>
    <w:rsid w:val="005404DD"/>
    <w:rsid w:val="00546226"/>
    <w:rsid w:val="00550066"/>
    <w:rsid w:val="005503F2"/>
    <w:rsid w:val="005532AC"/>
    <w:rsid w:val="0055715C"/>
    <w:rsid w:val="005575DF"/>
    <w:rsid w:val="0055788D"/>
    <w:rsid w:val="00561AA8"/>
    <w:rsid w:val="0056536A"/>
    <w:rsid w:val="00566B2C"/>
    <w:rsid w:val="00567C95"/>
    <w:rsid w:val="005751F9"/>
    <w:rsid w:val="00575456"/>
    <w:rsid w:val="00576366"/>
    <w:rsid w:val="0057696E"/>
    <w:rsid w:val="005834E5"/>
    <w:rsid w:val="005864D6"/>
    <w:rsid w:val="00590CD7"/>
    <w:rsid w:val="005912BD"/>
    <w:rsid w:val="0059698A"/>
    <w:rsid w:val="00596BF2"/>
    <w:rsid w:val="00596C08"/>
    <w:rsid w:val="005A311D"/>
    <w:rsid w:val="005A39DE"/>
    <w:rsid w:val="005A3B8C"/>
    <w:rsid w:val="005A438F"/>
    <w:rsid w:val="005A45E1"/>
    <w:rsid w:val="005A5ABB"/>
    <w:rsid w:val="005B0D08"/>
    <w:rsid w:val="005B2FD5"/>
    <w:rsid w:val="005B3370"/>
    <w:rsid w:val="005B3F8F"/>
    <w:rsid w:val="005B4023"/>
    <w:rsid w:val="005C0DD1"/>
    <w:rsid w:val="005C2298"/>
    <w:rsid w:val="005C3C21"/>
    <w:rsid w:val="005C4376"/>
    <w:rsid w:val="005C541E"/>
    <w:rsid w:val="005C5694"/>
    <w:rsid w:val="005C7F1B"/>
    <w:rsid w:val="005D043B"/>
    <w:rsid w:val="005D07FF"/>
    <w:rsid w:val="005D2441"/>
    <w:rsid w:val="005D31D9"/>
    <w:rsid w:val="005D59DF"/>
    <w:rsid w:val="005E0837"/>
    <w:rsid w:val="005E1B0A"/>
    <w:rsid w:val="005E1CF9"/>
    <w:rsid w:val="005E481F"/>
    <w:rsid w:val="005E7B66"/>
    <w:rsid w:val="005F020B"/>
    <w:rsid w:val="005F07EC"/>
    <w:rsid w:val="005F0A84"/>
    <w:rsid w:val="005F1924"/>
    <w:rsid w:val="005F1CB5"/>
    <w:rsid w:val="005F442E"/>
    <w:rsid w:val="005F734F"/>
    <w:rsid w:val="005F76E0"/>
    <w:rsid w:val="006052C3"/>
    <w:rsid w:val="0060586B"/>
    <w:rsid w:val="0061007C"/>
    <w:rsid w:val="0061064D"/>
    <w:rsid w:val="006135DC"/>
    <w:rsid w:val="006142CF"/>
    <w:rsid w:val="006150F0"/>
    <w:rsid w:val="00615C19"/>
    <w:rsid w:val="006168CA"/>
    <w:rsid w:val="00621C7C"/>
    <w:rsid w:val="00622668"/>
    <w:rsid w:val="00622891"/>
    <w:rsid w:val="006248A3"/>
    <w:rsid w:val="00624A89"/>
    <w:rsid w:val="00625344"/>
    <w:rsid w:val="00626C3A"/>
    <w:rsid w:val="0062795E"/>
    <w:rsid w:val="0063007E"/>
    <w:rsid w:val="00630969"/>
    <w:rsid w:val="006314B0"/>
    <w:rsid w:val="00634C2D"/>
    <w:rsid w:val="00640249"/>
    <w:rsid w:val="0064409E"/>
    <w:rsid w:val="006475BB"/>
    <w:rsid w:val="00650D94"/>
    <w:rsid w:val="006547F9"/>
    <w:rsid w:val="00660494"/>
    <w:rsid w:val="00661785"/>
    <w:rsid w:val="006636A9"/>
    <w:rsid w:val="006660A8"/>
    <w:rsid w:val="00670D0F"/>
    <w:rsid w:val="0067131B"/>
    <w:rsid w:val="00671AE6"/>
    <w:rsid w:val="00677C25"/>
    <w:rsid w:val="00681067"/>
    <w:rsid w:val="006830F1"/>
    <w:rsid w:val="006865F8"/>
    <w:rsid w:val="00687315"/>
    <w:rsid w:val="00687AEC"/>
    <w:rsid w:val="00693C03"/>
    <w:rsid w:val="00695F28"/>
    <w:rsid w:val="00696A7C"/>
    <w:rsid w:val="006A0DC3"/>
    <w:rsid w:val="006A3463"/>
    <w:rsid w:val="006A3786"/>
    <w:rsid w:val="006A4A18"/>
    <w:rsid w:val="006A6B67"/>
    <w:rsid w:val="006A75EE"/>
    <w:rsid w:val="006B3496"/>
    <w:rsid w:val="006B4CB3"/>
    <w:rsid w:val="006B618F"/>
    <w:rsid w:val="006B6212"/>
    <w:rsid w:val="006B6FD0"/>
    <w:rsid w:val="006B7507"/>
    <w:rsid w:val="006C53E5"/>
    <w:rsid w:val="006C5E58"/>
    <w:rsid w:val="006D1609"/>
    <w:rsid w:val="006D4D78"/>
    <w:rsid w:val="006D4E0B"/>
    <w:rsid w:val="006D68B0"/>
    <w:rsid w:val="006D6AD1"/>
    <w:rsid w:val="006D6E80"/>
    <w:rsid w:val="006E0D42"/>
    <w:rsid w:val="006E37A7"/>
    <w:rsid w:val="006E3B38"/>
    <w:rsid w:val="006E6536"/>
    <w:rsid w:val="006E797E"/>
    <w:rsid w:val="006F02D6"/>
    <w:rsid w:val="006F3F2A"/>
    <w:rsid w:val="006F6180"/>
    <w:rsid w:val="006F620C"/>
    <w:rsid w:val="00701905"/>
    <w:rsid w:val="00701D4E"/>
    <w:rsid w:val="00702021"/>
    <w:rsid w:val="00702862"/>
    <w:rsid w:val="007048A2"/>
    <w:rsid w:val="0070543B"/>
    <w:rsid w:val="00705966"/>
    <w:rsid w:val="00706FE4"/>
    <w:rsid w:val="00707769"/>
    <w:rsid w:val="00713594"/>
    <w:rsid w:val="00715F9B"/>
    <w:rsid w:val="00717EF6"/>
    <w:rsid w:val="00720B8D"/>
    <w:rsid w:val="00720DB3"/>
    <w:rsid w:val="007218E2"/>
    <w:rsid w:val="007243C6"/>
    <w:rsid w:val="007268AE"/>
    <w:rsid w:val="00727D12"/>
    <w:rsid w:val="00732832"/>
    <w:rsid w:val="00732A1B"/>
    <w:rsid w:val="00733D5A"/>
    <w:rsid w:val="00740753"/>
    <w:rsid w:val="00740AA3"/>
    <w:rsid w:val="00742264"/>
    <w:rsid w:val="0074244D"/>
    <w:rsid w:val="007452D5"/>
    <w:rsid w:val="0074729B"/>
    <w:rsid w:val="00747CFF"/>
    <w:rsid w:val="007509D9"/>
    <w:rsid w:val="0075260E"/>
    <w:rsid w:val="00753382"/>
    <w:rsid w:val="0075344C"/>
    <w:rsid w:val="00756E29"/>
    <w:rsid w:val="00760AE5"/>
    <w:rsid w:val="0076256C"/>
    <w:rsid w:val="0076262E"/>
    <w:rsid w:val="00762781"/>
    <w:rsid w:val="0076481C"/>
    <w:rsid w:val="0076515E"/>
    <w:rsid w:val="00766101"/>
    <w:rsid w:val="00767DE1"/>
    <w:rsid w:val="007728BA"/>
    <w:rsid w:val="0077612B"/>
    <w:rsid w:val="00780C05"/>
    <w:rsid w:val="00781045"/>
    <w:rsid w:val="007910D7"/>
    <w:rsid w:val="00794151"/>
    <w:rsid w:val="00794296"/>
    <w:rsid w:val="00795143"/>
    <w:rsid w:val="00795AD1"/>
    <w:rsid w:val="00797F17"/>
    <w:rsid w:val="007A25D9"/>
    <w:rsid w:val="007A3049"/>
    <w:rsid w:val="007A3AA1"/>
    <w:rsid w:val="007A5B29"/>
    <w:rsid w:val="007A5E40"/>
    <w:rsid w:val="007A5F84"/>
    <w:rsid w:val="007A7FAC"/>
    <w:rsid w:val="007B01B3"/>
    <w:rsid w:val="007B1530"/>
    <w:rsid w:val="007B245E"/>
    <w:rsid w:val="007B5CD1"/>
    <w:rsid w:val="007B6025"/>
    <w:rsid w:val="007B7E05"/>
    <w:rsid w:val="007C031B"/>
    <w:rsid w:val="007C0821"/>
    <w:rsid w:val="007C2D67"/>
    <w:rsid w:val="007C3161"/>
    <w:rsid w:val="007C407D"/>
    <w:rsid w:val="007C7228"/>
    <w:rsid w:val="007D0A52"/>
    <w:rsid w:val="007D4C86"/>
    <w:rsid w:val="007D5853"/>
    <w:rsid w:val="007E0E40"/>
    <w:rsid w:val="007E362A"/>
    <w:rsid w:val="007E67B1"/>
    <w:rsid w:val="007E77EB"/>
    <w:rsid w:val="007F4269"/>
    <w:rsid w:val="007F4946"/>
    <w:rsid w:val="007F69F4"/>
    <w:rsid w:val="007F6CD3"/>
    <w:rsid w:val="008042E5"/>
    <w:rsid w:val="00806F12"/>
    <w:rsid w:val="00810F7C"/>
    <w:rsid w:val="0081216F"/>
    <w:rsid w:val="008125C7"/>
    <w:rsid w:val="00812CDB"/>
    <w:rsid w:val="0081437D"/>
    <w:rsid w:val="00814825"/>
    <w:rsid w:val="00821859"/>
    <w:rsid w:val="00821927"/>
    <w:rsid w:val="008220B7"/>
    <w:rsid w:val="0082400E"/>
    <w:rsid w:val="00825782"/>
    <w:rsid w:val="00825DC4"/>
    <w:rsid w:val="008300A4"/>
    <w:rsid w:val="0083133A"/>
    <w:rsid w:val="00835D98"/>
    <w:rsid w:val="00835E47"/>
    <w:rsid w:val="008366AC"/>
    <w:rsid w:val="008372DF"/>
    <w:rsid w:val="008376B6"/>
    <w:rsid w:val="00841A1F"/>
    <w:rsid w:val="00843E08"/>
    <w:rsid w:val="00846973"/>
    <w:rsid w:val="00847B77"/>
    <w:rsid w:val="00850DFC"/>
    <w:rsid w:val="00855288"/>
    <w:rsid w:val="00855692"/>
    <w:rsid w:val="00856C4C"/>
    <w:rsid w:val="0086044A"/>
    <w:rsid w:val="008624A4"/>
    <w:rsid w:val="00867136"/>
    <w:rsid w:val="008706B0"/>
    <w:rsid w:val="008714DD"/>
    <w:rsid w:val="00871D9E"/>
    <w:rsid w:val="00871EED"/>
    <w:rsid w:val="0087395E"/>
    <w:rsid w:val="008741B9"/>
    <w:rsid w:val="00877C1F"/>
    <w:rsid w:val="00880480"/>
    <w:rsid w:val="00880747"/>
    <w:rsid w:val="008825F2"/>
    <w:rsid w:val="00882725"/>
    <w:rsid w:val="008856F7"/>
    <w:rsid w:val="00886EB7"/>
    <w:rsid w:val="00891432"/>
    <w:rsid w:val="0089165C"/>
    <w:rsid w:val="00896AEA"/>
    <w:rsid w:val="00897318"/>
    <w:rsid w:val="008A37E9"/>
    <w:rsid w:val="008A3B14"/>
    <w:rsid w:val="008A6AF3"/>
    <w:rsid w:val="008B03E3"/>
    <w:rsid w:val="008B160D"/>
    <w:rsid w:val="008B568C"/>
    <w:rsid w:val="008B74EA"/>
    <w:rsid w:val="008B789A"/>
    <w:rsid w:val="008B794B"/>
    <w:rsid w:val="008C00C8"/>
    <w:rsid w:val="008C056B"/>
    <w:rsid w:val="008C0614"/>
    <w:rsid w:val="008C2939"/>
    <w:rsid w:val="008C4732"/>
    <w:rsid w:val="008D216A"/>
    <w:rsid w:val="008D296C"/>
    <w:rsid w:val="008D2F0D"/>
    <w:rsid w:val="008D70C9"/>
    <w:rsid w:val="008F102E"/>
    <w:rsid w:val="008F1C8B"/>
    <w:rsid w:val="008F303B"/>
    <w:rsid w:val="008F5E27"/>
    <w:rsid w:val="008F62F9"/>
    <w:rsid w:val="008F6B95"/>
    <w:rsid w:val="008F6F13"/>
    <w:rsid w:val="008F736A"/>
    <w:rsid w:val="008F7B53"/>
    <w:rsid w:val="008F7FBE"/>
    <w:rsid w:val="0090050C"/>
    <w:rsid w:val="0090420C"/>
    <w:rsid w:val="00905C95"/>
    <w:rsid w:val="00911C84"/>
    <w:rsid w:val="00916DE9"/>
    <w:rsid w:val="00921135"/>
    <w:rsid w:val="00921937"/>
    <w:rsid w:val="009234C6"/>
    <w:rsid w:val="00926CEE"/>
    <w:rsid w:val="0093418B"/>
    <w:rsid w:val="0093462B"/>
    <w:rsid w:val="00934A29"/>
    <w:rsid w:val="00934B96"/>
    <w:rsid w:val="0093725D"/>
    <w:rsid w:val="009374AE"/>
    <w:rsid w:val="00937630"/>
    <w:rsid w:val="0093777D"/>
    <w:rsid w:val="00937853"/>
    <w:rsid w:val="00943D8F"/>
    <w:rsid w:val="0094497A"/>
    <w:rsid w:val="00946DF6"/>
    <w:rsid w:val="00950FBA"/>
    <w:rsid w:val="00951AE6"/>
    <w:rsid w:val="00955074"/>
    <w:rsid w:val="0096021F"/>
    <w:rsid w:val="00962B7A"/>
    <w:rsid w:val="00963D6C"/>
    <w:rsid w:val="009644A5"/>
    <w:rsid w:val="009662F7"/>
    <w:rsid w:val="009755EE"/>
    <w:rsid w:val="00977CFF"/>
    <w:rsid w:val="0098119B"/>
    <w:rsid w:val="00981F0F"/>
    <w:rsid w:val="009867AE"/>
    <w:rsid w:val="00986FE7"/>
    <w:rsid w:val="009875C7"/>
    <w:rsid w:val="009911F8"/>
    <w:rsid w:val="00992420"/>
    <w:rsid w:val="009952D3"/>
    <w:rsid w:val="00997220"/>
    <w:rsid w:val="009A15AB"/>
    <w:rsid w:val="009A1965"/>
    <w:rsid w:val="009A239D"/>
    <w:rsid w:val="009A346B"/>
    <w:rsid w:val="009B0621"/>
    <w:rsid w:val="009B1CD6"/>
    <w:rsid w:val="009B2394"/>
    <w:rsid w:val="009B2B97"/>
    <w:rsid w:val="009B3497"/>
    <w:rsid w:val="009B421B"/>
    <w:rsid w:val="009B5EE9"/>
    <w:rsid w:val="009C372D"/>
    <w:rsid w:val="009C4B25"/>
    <w:rsid w:val="009C7CE7"/>
    <w:rsid w:val="009D5852"/>
    <w:rsid w:val="009D5B0A"/>
    <w:rsid w:val="009D5EF5"/>
    <w:rsid w:val="009D7EE4"/>
    <w:rsid w:val="009E0181"/>
    <w:rsid w:val="009E1682"/>
    <w:rsid w:val="009E7710"/>
    <w:rsid w:val="009F0F76"/>
    <w:rsid w:val="009F3646"/>
    <w:rsid w:val="009F54F4"/>
    <w:rsid w:val="00A0108E"/>
    <w:rsid w:val="00A0538E"/>
    <w:rsid w:val="00A07C19"/>
    <w:rsid w:val="00A119C7"/>
    <w:rsid w:val="00A12E96"/>
    <w:rsid w:val="00A152B2"/>
    <w:rsid w:val="00A159E1"/>
    <w:rsid w:val="00A15B36"/>
    <w:rsid w:val="00A161B2"/>
    <w:rsid w:val="00A207DB"/>
    <w:rsid w:val="00A20F36"/>
    <w:rsid w:val="00A225BB"/>
    <w:rsid w:val="00A22DE5"/>
    <w:rsid w:val="00A22EE5"/>
    <w:rsid w:val="00A25E8E"/>
    <w:rsid w:val="00A311FA"/>
    <w:rsid w:val="00A32584"/>
    <w:rsid w:val="00A36724"/>
    <w:rsid w:val="00A36B16"/>
    <w:rsid w:val="00A36FAD"/>
    <w:rsid w:val="00A3774B"/>
    <w:rsid w:val="00A43645"/>
    <w:rsid w:val="00A507C3"/>
    <w:rsid w:val="00A517D0"/>
    <w:rsid w:val="00A56269"/>
    <w:rsid w:val="00A563E7"/>
    <w:rsid w:val="00A56407"/>
    <w:rsid w:val="00A668B8"/>
    <w:rsid w:val="00A756AC"/>
    <w:rsid w:val="00A762A2"/>
    <w:rsid w:val="00A76D33"/>
    <w:rsid w:val="00A8032E"/>
    <w:rsid w:val="00A8063D"/>
    <w:rsid w:val="00A83B37"/>
    <w:rsid w:val="00A84643"/>
    <w:rsid w:val="00A85BBB"/>
    <w:rsid w:val="00A92177"/>
    <w:rsid w:val="00A935D3"/>
    <w:rsid w:val="00A95F3E"/>
    <w:rsid w:val="00A9775F"/>
    <w:rsid w:val="00A97BD0"/>
    <w:rsid w:val="00A97F06"/>
    <w:rsid w:val="00AA2852"/>
    <w:rsid w:val="00AA657E"/>
    <w:rsid w:val="00AA7456"/>
    <w:rsid w:val="00AB062B"/>
    <w:rsid w:val="00AB083D"/>
    <w:rsid w:val="00AB16D5"/>
    <w:rsid w:val="00AB1EBB"/>
    <w:rsid w:val="00AB287E"/>
    <w:rsid w:val="00AB47BD"/>
    <w:rsid w:val="00AB48F8"/>
    <w:rsid w:val="00AB57F8"/>
    <w:rsid w:val="00AB64C9"/>
    <w:rsid w:val="00AB68DA"/>
    <w:rsid w:val="00AC14D4"/>
    <w:rsid w:val="00AC22EB"/>
    <w:rsid w:val="00AC4023"/>
    <w:rsid w:val="00AC6FC5"/>
    <w:rsid w:val="00AD0C15"/>
    <w:rsid w:val="00AD0CB8"/>
    <w:rsid w:val="00AD2DB0"/>
    <w:rsid w:val="00AD476A"/>
    <w:rsid w:val="00AD5FC4"/>
    <w:rsid w:val="00AD6842"/>
    <w:rsid w:val="00AD7766"/>
    <w:rsid w:val="00AE0FFB"/>
    <w:rsid w:val="00AE1363"/>
    <w:rsid w:val="00AE3058"/>
    <w:rsid w:val="00AE6BF7"/>
    <w:rsid w:val="00AE6EDB"/>
    <w:rsid w:val="00AF034E"/>
    <w:rsid w:val="00AF1373"/>
    <w:rsid w:val="00AF1F11"/>
    <w:rsid w:val="00AF52D7"/>
    <w:rsid w:val="00AF5601"/>
    <w:rsid w:val="00AF69F5"/>
    <w:rsid w:val="00AF73CB"/>
    <w:rsid w:val="00B0176F"/>
    <w:rsid w:val="00B0366D"/>
    <w:rsid w:val="00B03DEF"/>
    <w:rsid w:val="00B04B90"/>
    <w:rsid w:val="00B05A62"/>
    <w:rsid w:val="00B05A8B"/>
    <w:rsid w:val="00B066A5"/>
    <w:rsid w:val="00B06C0C"/>
    <w:rsid w:val="00B07A25"/>
    <w:rsid w:val="00B10744"/>
    <w:rsid w:val="00B10945"/>
    <w:rsid w:val="00B11055"/>
    <w:rsid w:val="00B115FF"/>
    <w:rsid w:val="00B13E24"/>
    <w:rsid w:val="00B146C2"/>
    <w:rsid w:val="00B156D7"/>
    <w:rsid w:val="00B257DC"/>
    <w:rsid w:val="00B26D49"/>
    <w:rsid w:val="00B306E9"/>
    <w:rsid w:val="00B3088F"/>
    <w:rsid w:val="00B3101E"/>
    <w:rsid w:val="00B31B3E"/>
    <w:rsid w:val="00B32BED"/>
    <w:rsid w:val="00B330B4"/>
    <w:rsid w:val="00B342C2"/>
    <w:rsid w:val="00B351C9"/>
    <w:rsid w:val="00B360F2"/>
    <w:rsid w:val="00B378D7"/>
    <w:rsid w:val="00B45751"/>
    <w:rsid w:val="00B45F19"/>
    <w:rsid w:val="00B47991"/>
    <w:rsid w:val="00B506E6"/>
    <w:rsid w:val="00B53C1D"/>
    <w:rsid w:val="00B53F66"/>
    <w:rsid w:val="00B576EB"/>
    <w:rsid w:val="00B57C05"/>
    <w:rsid w:val="00B623E0"/>
    <w:rsid w:val="00B624EE"/>
    <w:rsid w:val="00B63364"/>
    <w:rsid w:val="00B63885"/>
    <w:rsid w:val="00B66A6E"/>
    <w:rsid w:val="00B67ACC"/>
    <w:rsid w:val="00B70830"/>
    <w:rsid w:val="00B71FA3"/>
    <w:rsid w:val="00B7279D"/>
    <w:rsid w:val="00B730D8"/>
    <w:rsid w:val="00B73924"/>
    <w:rsid w:val="00B74956"/>
    <w:rsid w:val="00B756C8"/>
    <w:rsid w:val="00B76368"/>
    <w:rsid w:val="00B765A9"/>
    <w:rsid w:val="00B774CC"/>
    <w:rsid w:val="00B77980"/>
    <w:rsid w:val="00B819A4"/>
    <w:rsid w:val="00B85BC5"/>
    <w:rsid w:val="00B862BA"/>
    <w:rsid w:val="00B86ABF"/>
    <w:rsid w:val="00B86F11"/>
    <w:rsid w:val="00B92D42"/>
    <w:rsid w:val="00B92F9C"/>
    <w:rsid w:val="00B934BD"/>
    <w:rsid w:val="00B93B3C"/>
    <w:rsid w:val="00B9696D"/>
    <w:rsid w:val="00BA106F"/>
    <w:rsid w:val="00BA10C1"/>
    <w:rsid w:val="00BA3E30"/>
    <w:rsid w:val="00BA6C42"/>
    <w:rsid w:val="00BA780F"/>
    <w:rsid w:val="00BB041C"/>
    <w:rsid w:val="00BB31EF"/>
    <w:rsid w:val="00BB689F"/>
    <w:rsid w:val="00BC6B32"/>
    <w:rsid w:val="00BD1E9F"/>
    <w:rsid w:val="00BD5F5A"/>
    <w:rsid w:val="00BD5FBB"/>
    <w:rsid w:val="00BD60FA"/>
    <w:rsid w:val="00BD62C9"/>
    <w:rsid w:val="00BD763E"/>
    <w:rsid w:val="00BE05EB"/>
    <w:rsid w:val="00BE1096"/>
    <w:rsid w:val="00BE1132"/>
    <w:rsid w:val="00BE4BED"/>
    <w:rsid w:val="00BE61E3"/>
    <w:rsid w:val="00BF145D"/>
    <w:rsid w:val="00BF77DB"/>
    <w:rsid w:val="00C02D88"/>
    <w:rsid w:val="00C06D33"/>
    <w:rsid w:val="00C07506"/>
    <w:rsid w:val="00C11B4C"/>
    <w:rsid w:val="00C12671"/>
    <w:rsid w:val="00C1277F"/>
    <w:rsid w:val="00C13FAB"/>
    <w:rsid w:val="00C15D85"/>
    <w:rsid w:val="00C17F65"/>
    <w:rsid w:val="00C20807"/>
    <w:rsid w:val="00C20A0C"/>
    <w:rsid w:val="00C213ED"/>
    <w:rsid w:val="00C2261F"/>
    <w:rsid w:val="00C23940"/>
    <w:rsid w:val="00C26283"/>
    <w:rsid w:val="00C27A88"/>
    <w:rsid w:val="00C30141"/>
    <w:rsid w:val="00C33AA7"/>
    <w:rsid w:val="00C3607C"/>
    <w:rsid w:val="00C368EC"/>
    <w:rsid w:val="00C36B38"/>
    <w:rsid w:val="00C371C4"/>
    <w:rsid w:val="00C403F0"/>
    <w:rsid w:val="00C4335A"/>
    <w:rsid w:val="00C4706F"/>
    <w:rsid w:val="00C503B4"/>
    <w:rsid w:val="00C52AB2"/>
    <w:rsid w:val="00C54C74"/>
    <w:rsid w:val="00C57F8D"/>
    <w:rsid w:val="00C60F44"/>
    <w:rsid w:val="00C61237"/>
    <w:rsid w:val="00C61EB3"/>
    <w:rsid w:val="00C62B09"/>
    <w:rsid w:val="00C658B5"/>
    <w:rsid w:val="00C66B7D"/>
    <w:rsid w:val="00C67402"/>
    <w:rsid w:val="00C6773A"/>
    <w:rsid w:val="00C67C6E"/>
    <w:rsid w:val="00C71234"/>
    <w:rsid w:val="00C722CC"/>
    <w:rsid w:val="00C730D1"/>
    <w:rsid w:val="00C73888"/>
    <w:rsid w:val="00C73AC3"/>
    <w:rsid w:val="00C754BD"/>
    <w:rsid w:val="00C76C2D"/>
    <w:rsid w:val="00C77A01"/>
    <w:rsid w:val="00C77DFA"/>
    <w:rsid w:val="00C83639"/>
    <w:rsid w:val="00C84492"/>
    <w:rsid w:val="00C87773"/>
    <w:rsid w:val="00C87B88"/>
    <w:rsid w:val="00C87F04"/>
    <w:rsid w:val="00C90BBE"/>
    <w:rsid w:val="00C9156F"/>
    <w:rsid w:val="00CA0180"/>
    <w:rsid w:val="00CA0547"/>
    <w:rsid w:val="00CA1CC5"/>
    <w:rsid w:val="00CA1EAA"/>
    <w:rsid w:val="00CA2E3A"/>
    <w:rsid w:val="00CA4948"/>
    <w:rsid w:val="00CA4CA1"/>
    <w:rsid w:val="00CA79BA"/>
    <w:rsid w:val="00CB1D7C"/>
    <w:rsid w:val="00CB1FC8"/>
    <w:rsid w:val="00CB25B8"/>
    <w:rsid w:val="00CB492C"/>
    <w:rsid w:val="00CB5671"/>
    <w:rsid w:val="00CB67BB"/>
    <w:rsid w:val="00CC474E"/>
    <w:rsid w:val="00CC78B1"/>
    <w:rsid w:val="00CC7AFC"/>
    <w:rsid w:val="00CD2785"/>
    <w:rsid w:val="00CD5F45"/>
    <w:rsid w:val="00CD7082"/>
    <w:rsid w:val="00CE7F71"/>
    <w:rsid w:val="00CF253C"/>
    <w:rsid w:val="00D00817"/>
    <w:rsid w:val="00D01B6F"/>
    <w:rsid w:val="00D02050"/>
    <w:rsid w:val="00D02618"/>
    <w:rsid w:val="00D035F2"/>
    <w:rsid w:val="00D048E0"/>
    <w:rsid w:val="00D05945"/>
    <w:rsid w:val="00D05E78"/>
    <w:rsid w:val="00D07AD0"/>
    <w:rsid w:val="00D146A9"/>
    <w:rsid w:val="00D15781"/>
    <w:rsid w:val="00D20114"/>
    <w:rsid w:val="00D21FAA"/>
    <w:rsid w:val="00D22721"/>
    <w:rsid w:val="00D22CC8"/>
    <w:rsid w:val="00D22FD4"/>
    <w:rsid w:val="00D23183"/>
    <w:rsid w:val="00D23BBD"/>
    <w:rsid w:val="00D25034"/>
    <w:rsid w:val="00D26A66"/>
    <w:rsid w:val="00D27430"/>
    <w:rsid w:val="00D329A7"/>
    <w:rsid w:val="00D33820"/>
    <w:rsid w:val="00D348B2"/>
    <w:rsid w:val="00D3750B"/>
    <w:rsid w:val="00D37F4A"/>
    <w:rsid w:val="00D40A08"/>
    <w:rsid w:val="00D4151B"/>
    <w:rsid w:val="00D43EBF"/>
    <w:rsid w:val="00D45136"/>
    <w:rsid w:val="00D51E33"/>
    <w:rsid w:val="00D53F2E"/>
    <w:rsid w:val="00D60367"/>
    <w:rsid w:val="00D6096E"/>
    <w:rsid w:val="00D62617"/>
    <w:rsid w:val="00D63B21"/>
    <w:rsid w:val="00D64331"/>
    <w:rsid w:val="00D71071"/>
    <w:rsid w:val="00D74CBA"/>
    <w:rsid w:val="00D74DCC"/>
    <w:rsid w:val="00D75201"/>
    <w:rsid w:val="00D77725"/>
    <w:rsid w:val="00D80B15"/>
    <w:rsid w:val="00D83750"/>
    <w:rsid w:val="00D84A28"/>
    <w:rsid w:val="00D874B6"/>
    <w:rsid w:val="00D90863"/>
    <w:rsid w:val="00D90B06"/>
    <w:rsid w:val="00D91586"/>
    <w:rsid w:val="00D9324A"/>
    <w:rsid w:val="00D94E0A"/>
    <w:rsid w:val="00D95DFC"/>
    <w:rsid w:val="00D9641A"/>
    <w:rsid w:val="00DA1D78"/>
    <w:rsid w:val="00DA4C4B"/>
    <w:rsid w:val="00DA5820"/>
    <w:rsid w:val="00DA692C"/>
    <w:rsid w:val="00DA79C1"/>
    <w:rsid w:val="00DA7AAA"/>
    <w:rsid w:val="00DB0B5F"/>
    <w:rsid w:val="00DB3724"/>
    <w:rsid w:val="00DB4A26"/>
    <w:rsid w:val="00DB6235"/>
    <w:rsid w:val="00DC0019"/>
    <w:rsid w:val="00DC23FA"/>
    <w:rsid w:val="00DC2771"/>
    <w:rsid w:val="00DC2D4C"/>
    <w:rsid w:val="00DC3BA8"/>
    <w:rsid w:val="00DC4EFD"/>
    <w:rsid w:val="00DC775A"/>
    <w:rsid w:val="00DD0371"/>
    <w:rsid w:val="00DD0E62"/>
    <w:rsid w:val="00DD23DD"/>
    <w:rsid w:val="00DD5447"/>
    <w:rsid w:val="00DE2340"/>
    <w:rsid w:val="00DE2385"/>
    <w:rsid w:val="00DE319C"/>
    <w:rsid w:val="00DE3FDD"/>
    <w:rsid w:val="00DE52BE"/>
    <w:rsid w:val="00DE6214"/>
    <w:rsid w:val="00DE67F5"/>
    <w:rsid w:val="00DE6D98"/>
    <w:rsid w:val="00DE738A"/>
    <w:rsid w:val="00DE7A57"/>
    <w:rsid w:val="00DF197F"/>
    <w:rsid w:val="00DF28EE"/>
    <w:rsid w:val="00DF2CCF"/>
    <w:rsid w:val="00E02004"/>
    <w:rsid w:val="00E04395"/>
    <w:rsid w:val="00E043EE"/>
    <w:rsid w:val="00E0451E"/>
    <w:rsid w:val="00E1173B"/>
    <w:rsid w:val="00E11B74"/>
    <w:rsid w:val="00E11F09"/>
    <w:rsid w:val="00E127CB"/>
    <w:rsid w:val="00E20F51"/>
    <w:rsid w:val="00E25D3D"/>
    <w:rsid w:val="00E26B20"/>
    <w:rsid w:val="00E272D8"/>
    <w:rsid w:val="00E3003E"/>
    <w:rsid w:val="00E303B6"/>
    <w:rsid w:val="00E321DB"/>
    <w:rsid w:val="00E32847"/>
    <w:rsid w:val="00E32F5B"/>
    <w:rsid w:val="00E33607"/>
    <w:rsid w:val="00E33FA4"/>
    <w:rsid w:val="00E34156"/>
    <w:rsid w:val="00E347E4"/>
    <w:rsid w:val="00E35251"/>
    <w:rsid w:val="00E35CC5"/>
    <w:rsid w:val="00E4066A"/>
    <w:rsid w:val="00E4109F"/>
    <w:rsid w:val="00E41F26"/>
    <w:rsid w:val="00E43FCB"/>
    <w:rsid w:val="00E45841"/>
    <w:rsid w:val="00E4793E"/>
    <w:rsid w:val="00E5438A"/>
    <w:rsid w:val="00E6020B"/>
    <w:rsid w:val="00E60948"/>
    <w:rsid w:val="00E62CA9"/>
    <w:rsid w:val="00E631D0"/>
    <w:rsid w:val="00E644A5"/>
    <w:rsid w:val="00E731ED"/>
    <w:rsid w:val="00E74E8D"/>
    <w:rsid w:val="00E754F8"/>
    <w:rsid w:val="00E76239"/>
    <w:rsid w:val="00E77CC2"/>
    <w:rsid w:val="00E800BD"/>
    <w:rsid w:val="00E831CE"/>
    <w:rsid w:val="00E87461"/>
    <w:rsid w:val="00E87E88"/>
    <w:rsid w:val="00E914CA"/>
    <w:rsid w:val="00E9190A"/>
    <w:rsid w:val="00E94686"/>
    <w:rsid w:val="00E9558A"/>
    <w:rsid w:val="00E962D0"/>
    <w:rsid w:val="00E96327"/>
    <w:rsid w:val="00E9670B"/>
    <w:rsid w:val="00E97134"/>
    <w:rsid w:val="00E979E3"/>
    <w:rsid w:val="00E97F03"/>
    <w:rsid w:val="00EA1A64"/>
    <w:rsid w:val="00EA2453"/>
    <w:rsid w:val="00EA2BFA"/>
    <w:rsid w:val="00EA4181"/>
    <w:rsid w:val="00EA44E0"/>
    <w:rsid w:val="00EA6174"/>
    <w:rsid w:val="00EA61DA"/>
    <w:rsid w:val="00EA7695"/>
    <w:rsid w:val="00EB14FA"/>
    <w:rsid w:val="00EB2A2A"/>
    <w:rsid w:val="00EB2EDC"/>
    <w:rsid w:val="00EB2EED"/>
    <w:rsid w:val="00EB30B3"/>
    <w:rsid w:val="00EB3890"/>
    <w:rsid w:val="00EB5BA2"/>
    <w:rsid w:val="00EB63F9"/>
    <w:rsid w:val="00EC109A"/>
    <w:rsid w:val="00EC1B42"/>
    <w:rsid w:val="00EC1C00"/>
    <w:rsid w:val="00EC46D6"/>
    <w:rsid w:val="00EC6C21"/>
    <w:rsid w:val="00ED1079"/>
    <w:rsid w:val="00ED1A67"/>
    <w:rsid w:val="00ED2B0E"/>
    <w:rsid w:val="00ED75F7"/>
    <w:rsid w:val="00ED7A40"/>
    <w:rsid w:val="00EE13DE"/>
    <w:rsid w:val="00EE1752"/>
    <w:rsid w:val="00EE1C08"/>
    <w:rsid w:val="00EE2935"/>
    <w:rsid w:val="00EE3276"/>
    <w:rsid w:val="00EF056F"/>
    <w:rsid w:val="00EF2913"/>
    <w:rsid w:val="00EF5332"/>
    <w:rsid w:val="00F01C9C"/>
    <w:rsid w:val="00F0212E"/>
    <w:rsid w:val="00F03A6D"/>
    <w:rsid w:val="00F07172"/>
    <w:rsid w:val="00F10B2E"/>
    <w:rsid w:val="00F118EB"/>
    <w:rsid w:val="00F12DF1"/>
    <w:rsid w:val="00F14EEF"/>
    <w:rsid w:val="00F14FBD"/>
    <w:rsid w:val="00F21B15"/>
    <w:rsid w:val="00F21B24"/>
    <w:rsid w:val="00F2305C"/>
    <w:rsid w:val="00F24F65"/>
    <w:rsid w:val="00F27842"/>
    <w:rsid w:val="00F30634"/>
    <w:rsid w:val="00F306F8"/>
    <w:rsid w:val="00F30EEC"/>
    <w:rsid w:val="00F31347"/>
    <w:rsid w:val="00F3429C"/>
    <w:rsid w:val="00F34F03"/>
    <w:rsid w:val="00F35CFE"/>
    <w:rsid w:val="00F37134"/>
    <w:rsid w:val="00F40151"/>
    <w:rsid w:val="00F404E1"/>
    <w:rsid w:val="00F40AD4"/>
    <w:rsid w:val="00F411CD"/>
    <w:rsid w:val="00F444B8"/>
    <w:rsid w:val="00F463A7"/>
    <w:rsid w:val="00F5094D"/>
    <w:rsid w:val="00F50D7B"/>
    <w:rsid w:val="00F550B6"/>
    <w:rsid w:val="00F55751"/>
    <w:rsid w:val="00F561C6"/>
    <w:rsid w:val="00F56988"/>
    <w:rsid w:val="00F56D8A"/>
    <w:rsid w:val="00F61DD1"/>
    <w:rsid w:val="00F67403"/>
    <w:rsid w:val="00F6742D"/>
    <w:rsid w:val="00F709A5"/>
    <w:rsid w:val="00F756C8"/>
    <w:rsid w:val="00F80106"/>
    <w:rsid w:val="00F85B84"/>
    <w:rsid w:val="00F908D5"/>
    <w:rsid w:val="00FA485E"/>
    <w:rsid w:val="00FA7863"/>
    <w:rsid w:val="00FB1E90"/>
    <w:rsid w:val="00FB2D13"/>
    <w:rsid w:val="00FB2FAE"/>
    <w:rsid w:val="00FB4A96"/>
    <w:rsid w:val="00FB65F3"/>
    <w:rsid w:val="00FC0FE5"/>
    <w:rsid w:val="00FC31D9"/>
    <w:rsid w:val="00FC3B03"/>
    <w:rsid w:val="00FC65E2"/>
    <w:rsid w:val="00FD1CC3"/>
    <w:rsid w:val="00FD4A55"/>
    <w:rsid w:val="00FD57DD"/>
    <w:rsid w:val="00FE4378"/>
    <w:rsid w:val="00FF1097"/>
    <w:rsid w:val="00FF1B22"/>
    <w:rsid w:val="00FF1CFB"/>
    <w:rsid w:val="00FF24E6"/>
    <w:rsid w:val="00FF3866"/>
    <w:rsid w:val="00FF4AB7"/>
    <w:rsid w:val="00FF66FF"/>
    <w:rsid w:val="00FF76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A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伍三明</dc:creator>
  <cp:lastModifiedBy>伍三明</cp:lastModifiedBy>
  <cp:revision>1</cp:revision>
  <dcterms:created xsi:type="dcterms:W3CDTF">2017-06-19T08:47:00Z</dcterms:created>
  <dcterms:modified xsi:type="dcterms:W3CDTF">2017-06-19T08:48:00Z</dcterms:modified>
</cp:coreProperties>
</file>